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DE08" w14:textId="77777777" w:rsidR="00264E23" w:rsidRDefault="00264E23" w:rsidP="00264E23">
      <w:pPr>
        <w:pStyle w:val="Kop1"/>
        <w:pBdr>
          <w:bottom w:val="single" w:sz="4" w:space="1" w:color="auto"/>
        </w:pBdr>
      </w:pPr>
      <w:r>
        <w:t>Psychofarmaca:</w:t>
      </w:r>
    </w:p>
    <w:p w14:paraId="1029BA2B" w14:textId="77777777" w:rsidR="00264E23" w:rsidRPr="00BE5708" w:rsidRDefault="00264E23" w:rsidP="00264E23">
      <w:pPr>
        <w:pStyle w:val="Geenafstand"/>
      </w:pPr>
      <w:r w:rsidRPr="00BE5708">
        <w:t>Psychofarmaca zijn medicijnen die inwerken op het centrale zenuwstelsel en worden gebruikt om psychische aandoeningen en gedragsproblemen te behandelen of te stabiliseren, zoals depressie, angst, psychose of onrust. Ze verbeteren het welbevinden, maar pakken vaak niet de onderliggende oorzaak aan en kunnen ernstige bijwerkingen hebben. </w:t>
      </w:r>
    </w:p>
    <w:p w14:paraId="2BD7AE42" w14:textId="77777777" w:rsidR="00264E23" w:rsidRDefault="00264E23" w:rsidP="00264E23">
      <w:pPr>
        <w:pStyle w:val="Geenafstand"/>
      </w:pPr>
    </w:p>
    <w:p w14:paraId="0C44DB05" w14:textId="77777777" w:rsidR="00264E23" w:rsidRPr="00BE5708" w:rsidRDefault="00264E23" w:rsidP="00264E23">
      <w:pPr>
        <w:pStyle w:val="Geenafstand"/>
      </w:pPr>
      <w:r w:rsidRPr="00BE5708">
        <w:t>De voornaamste groepen psychofarmaca zijn:</w:t>
      </w:r>
    </w:p>
    <w:p w14:paraId="4892F567" w14:textId="77777777" w:rsidR="00264E23" w:rsidRPr="00BE5708" w:rsidRDefault="00264E23" w:rsidP="00264E23">
      <w:pPr>
        <w:pStyle w:val="Geenafstand"/>
        <w:numPr>
          <w:ilvl w:val="0"/>
          <w:numId w:val="5"/>
        </w:numPr>
      </w:pPr>
      <w:r w:rsidRPr="00BE5708">
        <w:t xml:space="preserve">Antidepressiva: Tegen depressie en angststoornissen (bijv. </w:t>
      </w:r>
      <w:proofErr w:type="spellStart"/>
      <w:r w:rsidRPr="00BE5708">
        <w:t>SSRI's</w:t>
      </w:r>
      <w:proofErr w:type="spellEnd"/>
      <w:r w:rsidRPr="00BE5708">
        <w:t>).</w:t>
      </w:r>
    </w:p>
    <w:p w14:paraId="48DD5F29" w14:textId="77777777" w:rsidR="00264E23" w:rsidRPr="00BE5708" w:rsidRDefault="00264E23" w:rsidP="00264E23">
      <w:pPr>
        <w:pStyle w:val="Geenafstand"/>
        <w:numPr>
          <w:ilvl w:val="0"/>
          <w:numId w:val="5"/>
        </w:numPr>
      </w:pPr>
      <w:r w:rsidRPr="00BE5708">
        <w:t>Antipsychotica: Bij psychoses, schizofrenie of ernstige onrust.</w:t>
      </w:r>
    </w:p>
    <w:p w14:paraId="6F989390" w14:textId="77777777" w:rsidR="00264E23" w:rsidRPr="00BE5708" w:rsidRDefault="00264E23" w:rsidP="00264E23">
      <w:pPr>
        <w:pStyle w:val="Geenafstand"/>
        <w:numPr>
          <w:ilvl w:val="0"/>
          <w:numId w:val="5"/>
        </w:numPr>
      </w:pPr>
      <w:r w:rsidRPr="00BE5708">
        <w:t>Anxiolytica (angstdempers) en sedativa: Kalmeringsmiddelen en slaapmiddelen, zoals diazepam.</w:t>
      </w:r>
    </w:p>
    <w:p w14:paraId="4B61FC30" w14:textId="77777777" w:rsidR="00264E23" w:rsidRPr="00BE5708" w:rsidRDefault="00264E23" w:rsidP="00264E23">
      <w:pPr>
        <w:pStyle w:val="Geenafstand"/>
        <w:numPr>
          <w:ilvl w:val="0"/>
          <w:numId w:val="5"/>
        </w:numPr>
      </w:pPr>
      <w:r w:rsidRPr="00BE5708">
        <w:t>Stemmingsstabilisatoren: Voornamelijk bij bipolaire stoornissen, zoals lithium.</w:t>
      </w:r>
    </w:p>
    <w:p w14:paraId="0914A777" w14:textId="77777777" w:rsidR="00264E23" w:rsidRPr="00877F83" w:rsidRDefault="00264E23" w:rsidP="00264E23">
      <w:pPr>
        <w:pStyle w:val="Geenafstand"/>
        <w:numPr>
          <w:ilvl w:val="0"/>
          <w:numId w:val="5"/>
        </w:numPr>
      </w:pPr>
      <w:r w:rsidRPr="00BE5708">
        <w:t>Stimulantia: Bij ADHD, zoals methylfenidaat</w:t>
      </w:r>
    </w:p>
    <w:p w14:paraId="78693487" w14:textId="77777777" w:rsidR="00264E23" w:rsidRPr="00877F83" w:rsidRDefault="00264E23" w:rsidP="00264E23">
      <w:pPr>
        <w:pStyle w:val="Kop1"/>
        <w:pBdr>
          <w:bottom w:val="single" w:sz="4" w:space="1" w:color="auto"/>
        </w:pBdr>
      </w:pPr>
      <w:r w:rsidRPr="00877F83">
        <w:t>Groepen Antidepressiva</w:t>
      </w:r>
    </w:p>
    <w:p w14:paraId="77111700" w14:textId="77777777" w:rsidR="00264E23" w:rsidRDefault="00264E23" w:rsidP="00264E23">
      <w:pPr>
        <w:pStyle w:val="Geenafstand"/>
      </w:pPr>
      <w:r w:rsidRPr="00877F83">
        <w:t>De keuze voor een type antidepressivum hangt af van de symptomen, bijwerkingenprofiel en eerdere ervaringen.</w:t>
      </w:r>
    </w:p>
    <w:p w14:paraId="65AC53DB" w14:textId="77777777" w:rsidR="00264E23" w:rsidRPr="00877F83" w:rsidRDefault="00264E23" w:rsidP="00264E23">
      <w:pPr>
        <w:pStyle w:val="Geenafstand"/>
      </w:pPr>
    </w:p>
    <w:p w14:paraId="1F19F850" w14:textId="77777777" w:rsidR="00264E23" w:rsidRPr="00877F83" w:rsidRDefault="00264E23" w:rsidP="00264E23">
      <w:pPr>
        <w:pStyle w:val="Geenafstand"/>
      </w:pPr>
      <w:r w:rsidRPr="00877F83">
        <w:t xml:space="preserve">1. </w:t>
      </w:r>
      <w:proofErr w:type="spellStart"/>
      <w:r w:rsidRPr="00877F83">
        <w:t>SSRI's</w:t>
      </w:r>
      <w:proofErr w:type="spellEnd"/>
      <w:r w:rsidRPr="00877F83">
        <w:t xml:space="preserve"> (Selectieve Serotonine-Heropnameremmers)</w:t>
      </w:r>
    </w:p>
    <w:p w14:paraId="4257E34A" w14:textId="77777777" w:rsidR="00264E23" w:rsidRPr="00877F83" w:rsidRDefault="00264E23" w:rsidP="00264E23">
      <w:pPr>
        <w:pStyle w:val="Geenafstand"/>
      </w:pPr>
      <w:r w:rsidRPr="00877F83">
        <w:t>Dit zijn meestal de eerste keuze vanwege de relatief veilige bijwerkingen. Ze remmen specifiek de heropname van serotonine. </w:t>
      </w:r>
    </w:p>
    <w:p w14:paraId="40B759A3" w14:textId="77777777" w:rsidR="00264E23" w:rsidRPr="00877F83" w:rsidRDefault="00264E23" w:rsidP="00264E23">
      <w:pPr>
        <w:pStyle w:val="Geenafstand"/>
        <w:numPr>
          <w:ilvl w:val="0"/>
          <w:numId w:val="6"/>
        </w:numPr>
      </w:pPr>
      <w:r w:rsidRPr="00877F83">
        <w:t>Voorbeelden: </w:t>
      </w:r>
      <w:proofErr w:type="spellStart"/>
      <w:r w:rsidRPr="00877F83">
        <w:t>Citalopram</w:t>
      </w:r>
      <w:proofErr w:type="spellEnd"/>
      <w:r w:rsidRPr="00877F83">
        <w:t xml:space="preserve">, </w:t>
      </w:r>
      <w:proofErr w:type="spellStart"/>
      <w:r w:rsidRPr="00877F83">
        <w:t>escitalopram</w:t>
      </w:r>
      <w:proofErr w:type="spellEnd"/>
      <w:r w:rsidRPr="00877F83">
        <w:t xml:space="preserve">, </w:t>
      </w:r>
      <w:proofErr w:type="spellStart"/>
      <w:r w:rsidRPr="00877F83">
        <w:t>fluoxetine</w:t>
      </w:r>
      <w:proofErr w:type="spellEnd"/>
      <w:r w:rsidRPr="00877F83">
        <w:t xml:space="preserve">, </w:t>
      </w:r>
      <w:proofErr w:type="spellStart"/>
      <w:r w:rsidRPr="00877F83">
        <w:t>fluvoxamine</w:t>
      </w:r>
      <w:proofErr w:type="spellEnd"/>
      <w:r w:rsidRPr="00877F83">
        <w:t xml:space="preserve">, paroxetine, </w:t>
      </w:r>
      <w:proofErr w:type="spellStart"/>
      <w:r w:rsidRPr="00877F83">
        <w:t>sertraline</w:t>
      </w:r>
      <w:proofErr w:type="spellEnd"/>
      <w:r w:rsidRPr="00877F83">
        <w:t>.</w:t>
      </w:r>
    </w:p>
    <w:p w14:paraId="54F68E31" w14:textId="77777777" w:rsidR="00264E23" w:rsidRPr="00877F83" w:rsidRDefault="00264E23" w:rsidP="00264E23">
      <w:pPr>
        <w:pStyle w:val="Geenafstand"/>
        <w:numPr>
          <w:ilvl w:val="0"/>
          <w:numId w:val="6"/>
        </w:numPr>
      </w:pPr>
      <w:r w:rsidRPr="00877F83">
        <w:t>Indicaties: Depressie, paniekstoornis, OCD, sociale fobie.</w:t>
      </w:r>
    </w:p>
    <w:p w14:paraId="11B9CEB0" w14:textId="77777777" w:rsidR="00264E23" w:rsidRPr="00877F83" w:rsidRDefault="00264E23" w:rsidP="00264E23">
      <w:pPr>
        <w:pStyle w:val="Geenafstand"/>
        <w:numPr>
          <w:ilvl w:val="0"/>
          <w:numId w:val="6"/>
        </w:numPr>
      </w:pPr>
      <w:r w:rsidRPr="00877F83">
        <w:t xml:space="preserve">Bijwerkingen: Misselijkheid, slapeloosheid, </w:t>
      </w:r>
      <w:proofErr w:type="spellStart"/>
      <w:r w:rsidRPr="00877F83">
        <w:t>trillerigheid</w:t>
      </w:r>
      <w:proofErr w:type="spellEnd"/>
      <w:r w:rsidRPr="00877F83">
        <w:t>, seksuele problemen. </w:t>
      </w:r>
    </w:p>
    <w:p w14:paraId="203AE418" w14:textId="77777777" w:rsidR="00264E23" w:rsidRDefault="00264E23" w:rsidP="00264E23">
      <w:pPr>
        <w:rPr>
          <w:b/>
          <w:bCs/>
          <w:lang w:val="en-US"/>
        </w:rPr>
      </w:pPr>
    </w:p>
    <w:p w14:paraId="0E4D425D" w14:textId="77777777" w:rsidR="00264E23" w:rsidRPr="00877F83" w:rsidRDefault="00264E23" w:rsidP="00264E23">
      <w:pPr>
        <w:pStyle w:val="Geenafstand"/>
      </w:pPr>
      <w:r w:rsidRPr="00877F83">
        <w:t xml:space="preserve">2. </w:t>
      </w:r>
      <w:proofErr w:type="spellStart"/>
      <w:r w:rsidRPr="00877F83">
        <w:t>SNRI's</w:t>
      </w:r>
      <w:proofErr w:type="spellEnd"/>
      <w:r w:rsidRPr="00877F83">
        <w:t xml:space="preserve"> (Serotonine- en Noradrenaline-heropnameremmers)</w:t>
      </w:r>
    </w:p>
    <w:p w14:paraId="44F7B4DD" w14:textId="77777777" w:rsidR="00264E23" w:rsidRPr="00877F83" w:rsidRDefault="00264E23" w:rsidP="00264E23">
      <w:pPr>
        <w:pStyle w:val="Geenafstand"/>
      </w:pPr>
      <w:r w:rsidRPr="00877F83">
        <w:t xml:space="preserve">Deze middelen remmen de heropname van zowel serotonine als noradrenaline. Ze worden vaak ingezet als </w:t>
      </w:r>
      <w:proofErr w:type="spellStart"/>
      <w:r w:rsidRPr="00877F83">
        <w:t>SSRI's</w:t>
      </w:r>
      <w:proofErr w:type="spellEnd"/>
      <w:r w:rsidRPr="00877F83">
        <w:t xml:space="preserve"> onvoldoende werken of bij depressie met veel vermoeidheid/concentratieproblemen. </w:t>
      </w:r>
    </w:p>
    <w:p w14:paraId="6DE25C46" w14:textId="77777777" w:rsidR="00264E23" w:rsidRPr="00877F83" w:rsidRDefault="00264E23" w:rsidP="00264E23">
      <w:pPr>
        <w:pStyle w:val="Geenafstand"/>
        <w:numPr>
          <w:ilvl w:val="0"/>
          <w:numId w:val="7"/>
        </w:numPr>
      </w:pPr>
      <w:r w:rsidRPr="00877F83">
        <w:t>Voorbeelden: </w:t>
      </w:r>
      <w:proofErr w:type="spellStart"/>
      <w:r w:rsidRPr="00877F83">
        <w:t>Venlafaxine</w:t>
      </w:r>
      <w:proofErr w:type="spellEnd"/>
      <w:r w:rsidRPr="00877F83">
        <w:t xml:space="preserve">, </w:t>
      </w:r>
      <w:proofErr w:type="spellStart"/>
      <w:r w:rsidRPr="00877F83">
        <w:t>duloxetine</w:t>
      </w:r>
      <w:proofErr w:type="spellEnd"/>
      <w:r w:rsidRPr="00877F83">
        <w:t>.</w:t>
      </w:r>
    </w:p>
    <w:p w14:paraId="1FFAC90A" w14:textId="77777777" w:rsidR="00264E23" w:rsidRPr="00877F83" w:rsidRDefault="00264E23" w:rsidP="00264E23">
      <w:pPr>
        <w:pStyle w:val="Geenafstand"/>
        <w:numPr>
          <w:ilvl w:val="0"/>
          <w:numId w:val="7"/>
        </w:numPr>
      </w:pPr>
      <w:r w:rsidRPr="00877F83">
        <w:t>Indicaties: Ernstige depressie, gegeneraliseerde angststoornis, sociale fobie.</w:t>
      </w:r>
    </w:p>
    <w:p w14:paraId="72FF55C7" w14:textId="77777777" w:rsidR="00264E23" w:rsidRPr="00877F83" w:rsidRDefault="00264E23" w:rsidP="00264E23">
      <w:pPr>
        <w:pStyle w:val="Geenafstand"/>
        <w:numPr>
          <w:ilvl w:val="0"/>
          <w:numId w:val="7"/>
        </w:numPr>
      </w:pPr>
      <w:r w:rsidRPr="00877F83">
        <w:t xml:space="preserve">Bijwerkingen: Vergelijkbaar met </w:t>
      </w:r>
      <w:proofErr w:type="spellStart"/>
      <w:r w:rsidRPr="00877F83">
        <w:t>SSRI's</w:t>
      </w:r>
      <w:proofErr w:type="spellEnd"/>
      <w:r w:rsidRPr="00877F83">
        <w:t>, plus risico op verhoogde bloeddruk. </w:t>
      </w:r>
    </w:p>
    <w:p w14:paraId="488AA8A1" w14:textId="77777777" w:rsidR="00264E23" w:rsidRDefault="00264E23" w:rsidP="00264E23">
      <w:pPr>
        <w:rPr>
          <w:b/>
          <w:bCs/>
          <w:lang w:val="en-US"/>
        </w:rPr>
      </w:pPr>
    </w:p>
    <w:p w14:paraId="0A7413B7" w14:textId="77777777" w:rsidR="00264E23" w:rsidRPr="00877F83" w:rsidRDefault="00264E23" w:rsidP="00264E23">
      <w:pPr>
        <w:pStyle w:val="Geenafstand"/>
      </w:pPr>
      <w:r w:rsidRPr="00877F83">
        <w:t xml:space="preserve">3. </w:t>
      </w:r>
      <w:proofErr w:type="spellStart"/>
      <w:r w:rsidRPr="00877F83">
        <w:t>TCA's</w:t>
      </w:r>
      <w:proofErr w:type="spellEnd"/>
      <w:r w:rsidRPr="00877F83">
        <w:t xml:space="preserve"> (Tricyclische Antidepressiva)</w:t>
      </w:r>
    </w:p>
    <w:p w14:paraId="22250430" w14:textId="77777777" w:rsidR="00264E23" w:rsidRPr="00877F83" w:rsidRDefault="00264E23" w:rsidP="00264E23">
      <w:pPr>
        <w:pStyle w:val="Geenafstand"/>
      </w:pPr>
      <w:proofErr w:type="spellStart"/>
      <w:r w:rsidRPr="00877F83">
        <w:t>TCA's</w:t>
      </w:r>
      <w:proofErr w:type="spellEnd"/>
      <w:r w:rsidRPr="00877F83">
        <w:t xml:space="preserve"> zijn oudere middelen die de heropname van noradrenaline en serotonine remmen. Ze zijn vaak zeer effectief, maar hebben meer bijwerkingen en zijn gevaarlijker bij overdosering. Ze worden meestal als tweede of derde keuze ingezet (bijv. bij ernstige, therapieresistente depressie). </w:t>
      </w:r>
    </w:p>
    <w:p w14:paraId="011E5B77" w14:textId="77777777" w:rsidR="00264E23" w:rsidRPr="00877F83" w:rsidRDefault="00264E23" w:rsidP="00264E23">
      <w:pPr>
        <w:pStyle w:val="Geenafstand"/>
        <w:numPr>
          <w:ilvl w:val="0"/>
          <w:numId w:val="8"/>
        </w:numPr>
      </w:pPr>
      <w:r w:rsidRPr="00877F83">
        <w:t xml:space="preserve">Voorbeelden: Amitriptyline, clomipramine, </w:t>
      </w:r>
      <w:proofErr w:type="spellStart"/>
      <w:r w:rsidRPr="00877F83">
        <w:t>imipramine</w:t>
      </w:r>
      <w:proofErr w:type="spellEnd"/>
      <w:r w:rsidRPr="00877F83">
        <w:t xml:space="preserve">, </w:t>
      </w:r>
      <w:proofErr w:type="spellStart"/>
      <w:r w:rsidRPr="00877F83">
        <w:t>nortriptyline</w:t>
      </w:r>
      <w:proofErr w:type="spellEnd"/>
      <w:r w:rsidRPr="00877F83">
        <w:t>.</w:t>
      </w:r>
    </w:p>
    <w:p w14:paraId="04A79649" w14:textId="77777777" w:rsidR="00264E23" w:rsidRPr="00877F83" w:rsidRDefault="00264E23" w:rsidP="00264E23">
      <w:pPr>
        <w:pStyle w:val="Geenafstand"/>
        <w:numPr>
          <w:ilvl w:val="0"/>
          <w:numId w:val="8"/>
        </w:numPr>
      </w:pPr>
      <w:r w:rsidRPr="00877F83">
        <w:t xml:space="preserve">Indicaties: Ernstige depressie, chronische pijn, </w:t>
      </w:r>
      <w:proofErr w:type="spellStart"/>
      <w:r w:rsidRPr="00877F83">
        <w:t>neuropathische</w:t>
      </w:r>
      <w:proofErr w:type="spellEnd"/>
      <w:r w:rsidRPr="00877F83">
        <w:t xml:space="preserve"> pijn.</w:t>
      </w:r>
    </w:p>
    <w:p w14:paraId="2C3D2EE3" w14:textId="77777777" w:rsidR="00264E23" w:rsidRPr="00DC7131" w:rsidRDefault="00264E23" w:rsidP="00264E23">
      <w:pPr>
        <w:pStyle w:val="Geenafstand"/>
        <w:numPr>
          <w:ilvl w:val="0"/>
          <w:numId w:val="8"/>
        </w:numPr>
        <w:rPr>
          <w:b/>
          <w:bCs/>
        </w:rPr>
      </w:pPr>
      <w:r w:rsidRPr="00877F83">
        <w:t>Bijwerkingen: Droge mond, wazig zicht, duizeligheid, constipatie, gewichtstoename. </w:t>
      </w:r>
    </w:p>
    <w:p w14:paraId="423C7A90" w14:textId="77777777" w:rsidR="00264E23" w:rsidRPr="00DC7131" w:rsidRDefault="00264E23" w:rsidP="00264E23">
      <w:pPr>
        <w:pStyle w:val="Geenafstand"/>
        <w:ind w:left="720"/>
        <w:rPr>
          <w:b/>
          <w:bCs/>
        </w:rPr>
      </w:pPr>
    </w:p>
    <w:p w14:paraId="2536B46D" w14:textId="77777777" w:rsidR="00264E23" w:rsidRDefault="00264E23" w:rsidP="00264E23">
      <w:pPr>
        <w:rPr>
          <w:b/>
          <w:bCs/>
        </w:rPr>
      </w:pPr>
      <w:r>
        <w:rPr>
          <w:b/>
          <w:bCs/>
        </w:rPr>
        <w:br w:type="page"/>
      </w:r>
    </w:p>
    <w:p w14:paraId="3EB48E1E" w14:textId="77777777" w:rsidR="00264E23" w:rsidRDefault="00264E23" w:rsidP="00264E23">
      <w:pPr>
        <w:pStyle w:val="Kop1"/>
        <w:pBdr>
          <w:bottom w:val="single" w:sz="4" w:space="1" w:color="auto"/>
        </w:pBdr>
      </w:pPr>
      <w:r w:rsidRPr="007E10D3">
        <w:lastRenderedPageBreak/>
        <w:t>Serotoninesyndroom</w:t>
      </w:r>
      <w:r>
        <w:t xml:space="preserve"> en antidepressiva:</w:t>
      </w:r>
    </w:p>
    <w:p w14:paraId="2FBCEA8B" w14:textId="77777777" w:rsidR="00264E23" w:rsidRPr="00232B59" w:rsidRDefault="00264E23" w:rsidP="00264E23">
      <w:pPr>
        <w:pStyle w:val="Geenafstand"/>
      </w:pPr>
      <w:r w:rsidRPr="00232B59">
        <w:t xml:space="preserve">Het serotoninesyndroom ontstaat door een teveel aan serotonine in het brein en in het lichaam. Dit gebeurt vooral als er meerdere geneesmiddelen met een </w:t>
      </w:r>
      <w:proofErr w:type="spellStart"/>
      <w:r w:rsidRPr="00232B59">
        <w:t>serotonerge</w:t>
      </w:r>
      <w:proofErr w:type="spellEnd"/>
      <w:r w:rsidRPr="00232B59">
        <w:t xml:space="preserve"> werking tegelijk gebruikt worden. Het komt vooral voor bij </w:t>
      </w:r>
      <w:hyperlink r:id="rId7" w:tgtFrame="_blank" w:history="1">
        <w:r w:rsidRPr="00232B59">
          <w:rPr>
            <w:rStyle w:val="Hyperlink"/>
          </w:rPr>
          <w:t>antidepressiva</w:t>
        </w:r>
      </w:hyperlink>
      <w:r w:rsidRPr="00232B59">
        <w:t xml:space="preserve">. Meestal ontstaat het serotoninesyndroom binnen 24 uur na het begin van de behandeling of dosisverhoging van een geneesmiddel. Als de behandeling met het </w:t>
      </w:r>
      <w:proofErr w:type="spellStart"/>
      <w:r w:rsidRPr="00232B59">
        <w:t>serotonerge</w:t>
      </w:r>
      <w:proofErr w:type="spellEnd"/>
      <w:r w:rsidRPr="00232B59">
        <w:t xml:space="preserve"> geneesmiddel stopt, verdwijnen de klachten vaak vanzelf. De klachten kunnen mild, maar ook ernstig zijn. Meestal heeft iemand last van verschillende lichamelijke en psychische klachten. Voorbeelden zijn rusteloosheid, spiertrekkingen, hoge koorts, een hoge hartslag en hoge bloeddruk en zweten. Soms raakt iemand in coma, wat levensbedreigend kan zijn</w:t>
      </w:r>
    </w:p>
    <w:p w14:paraId="7D7EA192" w14:textId="77777777" w:rsidR="00264E23" w:rsidRDefault="00264E23" w:rsidP="00264E23">
      <w:pPr>
        <w:pStyle w:val="Geenafstand"/>
        <w:rPr>
          <w:b/>
          <w:bCs/>
        </w:rPr>
      </w:pPr>
    </w:p>
    <w:p w14:paraId="7E095E63" w14:textId="77777777" w:rsidR="00264E23" w:rsidRDefault="00264E23" w:rsidP="00264E23">
      <w:pPr>
        <w:pStyle w:val="Geenafstand"/>
      </w:pPr>
      <w:r>
        <w:t>Bijwerkingen:</w:t>
      </w:r>
    </w:p>
    <w:p w14:paraId="48770203" w14:textId="77777777" w:rsidR="00264E23" w:rsidRDefault="00264E23" w:rsidP="00264E23">
      <w:pPr>
        <w:pStyle w:val="Geenafstand"/>
      </w:pPr>
      <w:r w:rsidRPr="009459AF">
        <w:t>De symptomen van het serotoninesyndroom bestaan uit een combinatie van klachten met drie hoofdgroepen, namelijk verandering van de mentale status, neuromusculaire afwijkingen en autonome overactiviteit. Bij een milde vorm kan sprake zijn van nervositeit, slapeloosheid, misselijkheid, diarree, trillen, verwijde pupillen en een verhoogde bloeddruk en hartslag. De klachten kunnen verder ontwikkelen naar rusteloosheid, spiertrekkingen, verhoogde spierspanning en koorts. Bij ernstige vormen van het serotoninesyndroom kan sprake zijn van levensbedreigende hyperthermie, hevig zweten, spierstijfheid en veranderd bewustzijn, soms coma, en problemen met ademhalen. Ernstige klachten kunnen leiden tot overlijden</w:t>
      </w:r>
      <w:r>
        <w:t>.</w:t>
      </w:r>
    </w:p>
    <w:p w14:paraId="18950548" w14:textId="77777777" w:rsidR="00264E23" w:rsidRDefault="00264E23" w:rsidP="00264E23">
      <w:pPr>
        <w:pStyle w:val="Geenafstand"/>
      </w:pPr>
    </w:p>
    <w:p w14:paraId="27F86CFB" w14:textId="77777777" w:rsidR="00264E23" w:rsidRDefault="00264E23" w:rsidP="00264E23">
      <w:pPr>
        <w:pStyle w:val="Geenafstand"/>
      </w:pPr>
      <w:r>
        <w:t>Verloop:</w:t>
      </w:r>
    </w:p>
    <w:p w14:paraId="00799A27" w14:textId="77777777" w:rsidR="00264E23" w:rsidRDefault="00264E23" w:rsidP="00264E23">
      <w:pPr>
        <w:pStyle w:val="Geenafstand"/>
      </w:pPr>
      <w:r w:rsidRPr="00F85520">
        <w:t>Vaak ontstaat het serotoninesyndroom binnen 24 uur na een overdosering, dosisverhoging of na begin van de behandeling met het geneesmiddel. Het kan ook langzamer ontwikkelen, vooral bij het langzaam opbouwen van de dosering of combineren van psychische medicatie</w:t>
      </w:r>
      <w:r>
        <w:t xml:space="preserve">. </w:t>
      </w:r>
      <w:r w:rsidRPr="00E05447">
        <w:t xml:space="preserve">Klachten verdwijnen vaak vanzelf binnen 24 uur over na het stoppen met de </w:t>
      </w:r>
      <w:proofErr w:type="spellStart"/>
      <w:r w:rsidRPr="00E05447">
        <w:t>serotonerg</w:t>
      </w:r>
      <w:proofErr w:type="spellEnd"/>
      <w:r w:rsidRPr="00E05447">
        <w:t xml:space="preserve"> werkende geneesmiddelen. Soms is symptomatische behandeling en ondersteuning van vitale functies nodig. Benzodiazepines kunnen ingezet worden voor spierverslapping en om de patiënt rustiger te maken. Bij ernstigere symptomen kan aanvullend een behandeling met </w:t>
      </w:r>
      <w:proofErr w:type="spellStart"/>
      <w:r w:rsidRPr="00E05447">
        <w:t>cyproheptadine</w:t>
      </w:r>
      <w:proofErr w:type="spellEnd"/>
      <w:r w:rsidRPr="00E05447">
        <w:t xml:space="preserve"> gestart worden. </w:t>
      </w:r>
    </w:p>
    <w:p w14:paraId="541B69C9" w14:textId="77777777" w:rsidR="00264E23" w:rsidRDefault="00264E23" w:rsidP="00264E23">
      <w:pPr>
        <w:rPr>
          <w:rFonts w:asciiTheme="majorHAnsi" w:eastAsiaTheme="majorEastAsia" w:hAnsiTheme="majorHAnsi" w:cstheme="majorBidi"/>
          <w:color w:val="0F4761" w:themeColor="accent1" w:themeShade="BF"/>
          <w:sz w:val="40"/>
          <w:szCs w:val="40"/>
        </w:rPr>
      </w:pPr>
      <w:r>
        <w:br w:type="page"/>
      </w:r>
    </w:p>
    <w:p w14:paraId="3AB636E3" w14:textId="77777777" w:rsidR="00264E23" w:rsidRDefault="00264E23" w:rsidP="00264E23">
      <w:pPr>
        <w:pStyle w:val="Kop1"/>
        <w:pBdr>
          <w:bottom w:val="single" w:sz="4" w:space="1" w:color="auto"/>
        </w:pBdr>
      </w:pPr>
      <w:r w:rsidRPr="008A377D">
        <w:lastRenderedPageBreak/>
        <w:t>Onttrekkingsverschijnselen</w:t>
      </w:r>
    </w:p>
    <w:p w14:paraId="7B6472DC" w14:textId="77777777" w:rsidR="00264E23" w:rsidRPr="0077372C" w:rsidRDefault="00264E23" w:rsidP="00264E23">
      <w:pPr>
        <w:pStyle w:val="Geenafstand"/>
      </w:pPr>
      <w:r w:rsidRPr="0077372C">
        <w:t xml:space="preserve">Onttrekkingsverschijnselen (afkickverschijnselen) zijn lichamelijke en psychische klachten die optreden bij het stoppen of te snel afbouwen van medicatie (zoals </w:t>
      </w:r>
      <w:proofErr w:type="spellStart"/>
      <w:r w:rsidRPr="0077372C">
        <w:t>SSRI's</w:t>
      </w:r>
      <w:proofErr w:type="spellEnd"/>
      <w:r w:rsidRPr="0077372C">
        <w:t>) of middelen. Veelvoorkomende symptomen zijn griepachtige klachten, slaapstoornissen, misselijkheid, angst, duizeligheid en elektrische schokjes. Langzaam afbouwen is essentieel om dit te voorkomen. </w:t>
      </w:r>
    </w:p>
    <w:p w14:paraId="57975E4D" w14:textId="77777777" w:rsidR="00264E23" w:rsidRDefault="00264E23" w:rsidP="00264E23">
      <w:pPr>
        <w:pStyle w:val="Geenafstand"/>
      </w:pPr>
    </w:p>
    <w:p w14:paraId="65099DE4" w14:textId="77777777" w:rsidR="00264E23" w:rsidRPr="0077372C" w:rsidRDefault="00264E23" w:rsidP="00264E23">
      <w:pPr>
        <w:pStyle w:val="Geenafstand"/>
      </w:pPr>
      <w:r w:rsidRPr="0077372C">
        <w:rPr>
          <w:b/>
          <w:bCs/>
        </w:rPr>
        <w:t>Veelvoorkomende symptomen</w:t>
      </w:r>
      <w:r w:rsidRPr="0077372C">
        <w:br/>
        <w:t>Onttrekkingsverschijnselen kunnen variëren van mild tot ernstig en omvatten: </w:t>
      </w:r>
    </w:p>
    <w:p w14:paraId="3CFB1F93" w14:textId="77777777" w:rsidR="00264E23" w:rsidRPr="0077372C" w:rsidRDefault="00264E23" w:rsidP="00264E23">
      <w:pPr>
        <w:pStyle w:val="Geenafstand"/>
        <w:numPr>
          <w:ilvl w:val="0"/>
          <w:numId w:val="9"/>
        </w:numPr>
      </w:pPr>
      <w:r w:rsidRPr="0077372C">
        <w:t>Griepachtig: Hoofdpijn, vermoeidheid, spierpijn, zweten, rillingen, verminderde eetlust.</w:t>
      </w:r>
    </w:p>
    <w:p w14:paraId="08F72BE3" w14:textId="77777777" w:rsidR="00264E23" w:rsidRPr="0077372C" w:rsidRDefault="00264E23" w:rsidP="00264E23">
      <w:pPr>
        <w:pStyle w:val="Geenafstand"/>
        <w:numPr>
          <w:ilvl w:val="0"/>
          <w:numId w:val="9"/>
        </w:numPr>
      </w:pPr>
      <w:r w:rsidRPr="0077372C">
        <w:t>Maag-darmklachten: Misselijkheid, braken, diarree.</w:t>
      </w:r>
    </w:p>
    <w:p w14:paraId="0D5B6302" w14:textId="77777777" w:rsidR="00264E23" w:rsidRPr="0077372C" w:rsidRDefault="00264E23" w:rsidP="00264E23">
      <w:pPr>
        <w:pStyle w:val="Geenafstand"/>
        <w:numPr>
          <w:ilvl w:val="0"/>
          <w:numId w:val="9"/>
        </w:numPr>
      </w:pPr>
      <w:r w:rsidRPr="0077372C">
        <w:t>Sensorisch/Motorisch:</w:t>
      </w:r>
    </w:p>
    <w:p w14:paraId="05F1F868" w14:textId="77777777" w:rsidR="00264E23" w:rsidRPr="0077372C" w:rsidRDefault="00264E23" w:rsidP="00264E23">
      <w:pPr>
        <w:pStyle w:val="Geenafstand"/>
        <w:numPr>
          <w:ilvl w:val="0"/>
          <w:numId w:val="9"/>
        </w:numPr>
      </w:pPr>
      <w:r w:rsidRPr="0077372C">
        <w:t>Duizeligheid, evenwichtsproblemen, tintelingen, schokjes, trillingen.</w:t>
      </w:r>
    </w:p>
    <w:p w14:paraId="2ED3557F" w14:textId="77777777" w:rsidR="00264E23" w:rsidRPr="0077372C" w:rsidRDefault="00264E23" w:rsidP="00264E23">
      <w:pPr>
        <w:pStyle w:val="Geenafstand"/>
        <w:numPr>
          <w:ilvl w:val="0"/>
          <w:numId w:val="9"/>
        </w:numPr>
      </w:pPr>
      <w:r w:rsidRPr="0077372C">
        <w:t>Psychisch: Angst, onrust, somberheid, prikkelbaarheid, slaapproblemen. </w:t>
      </w:r>
    </w:p>
    <w:p w14:paraId="7C83A6F3" w14:textId="77777777" w:rsidR="00264E23" w:rsidRDefault="00264E23" w:rsidP="00264E23">
      <w:pPr>
        <w:pStyle w:val="Geenafstand"/>
      </w:pPr>
    </w:p>
    <w:p w14:paraId="61A8B2DC" w14:textId="77777777" w:rsidR="00264E23" w:rsidRPr="0077372C" w:rsidRDefault="00264E23" w:rsidP="00264E23">
      <w:pPr>
        <w:pStyle w:val="Geenafstand"/>
      </w:pPr>
      <w:r w:rsidRPr="0077372C">
        <w:rPr>
          <w:b/>
          <w:bCs/>
        </w:rPr>
        <w:t>Oorzaken en verloop</w:t>
      </w:r>
    </w:p>
    <w:p w14:paraId="1FE2820F" w14:textId="77777777" w:rsidR="00264E23" w:rsidRPr="0077372C" w:rsidRDefault="00264E23" w:rsidP="00264E23">
      <w:pPr>
        <w:pStyle w:val="Geenafstand"/>
        <w:numPr>
          <w:ilvl w:val="0"/>
          <w:numId w:val="10"/>
        </w:numPr>
      </w:pPr>
      <w:r w:rsidRPr="0077372C">
        <w:t>Medicatie: Met name antidepressiva (</w:t>
      </w:r>
      <w:proofErr w:type="spellStart"/>
      <w:r w:rsidRPr="0077372C">
        <w:t>SSRI's</w:t>
      </w:r>
      <w:proofErr w:type="spellEnd"/>
      <w:r w:rsidRPr="0077372C">
        <w:t>/</w:t>
      </w:r>
      <w:proofErr w:type="spellStart"/>
      <w:r w:rsidRPr="0077372C">
        <w:t>SNRI's</w:t>
      </w:r>
      <w:proofErr w:type="spellEnd"/>
      <w:r w:rsidRPr="0077372C">
        <w:t>) en benzodiazepinen kunnen heftige onttrekking veroorzaken bij abrupt stoppen.</w:t>
      </w:r>
    </w:p>
    <w:p w14:paraId="4FA42EA6" w14:textId="77777777" w:rsidR="00264E23" w:rsidRPr="0077372C" w:rsidRDefault="00264E23" w:rsidP="00264E23">
      <w:pPr>
        <w:pStyle w:val="Geenafstand"/>
        <w:numPr>
          <w:ilvl w:val="0"/>
          <w:numId w:val="10"/>
        </w:numPr>
      </w:pPr>
      <w:r w:rsidRPr="0077372C">
        <w:t>Verslavende middelen: Bij alcohol of drugs spreken we vaker van ontwenningsverschijnselen.</w:t>
      </w:r>
    </w:p>
    <w:p w14:paraId="689E6ECB" w14:textId="77777777" w:rsidR="00264E23" w:rsidRPr="0077372C" w:rsidRDefault="00264E23" w:rsidP="00264E23">
      <w:pPr>
        <w:pStyle w:val="Geenafstand"/>
        <w:numPr>
          <w:ilvl w:val="0"/>
          <w:numId w:val="10"/>
        </w:numPr>
      </w:pPr>
      <w:r w:rsidRPr="0077372C">
        <w:t>Duur: Klachten ontstaan vaak binnen enkele dagen tot weken en verdwijnen meestal na een korte periode, maar kunnen langdurig zijn als er te snel is afgebouwd. </w:t>
      </w:r>
    </w:p>
    <w:p w14:paraId="210D4F71" w14:textId="77777777" w:rsidR="00264E23" w:rsidRDefault="00264E23" w:rsidP="00264E23">
      <w:pPr>
        <w:pStyle w:val="Geenafstand"/>
      </w:pPr>
    </w:p>
    <w:p w14:paraId="16AD78E5" w14:textId="77777777" w:rsidR="00264E23" w:rsidRPr="0077372C" w:rsidRDefault="00264E23" w:rsidP="00264E23">
      <w:pPr>
        <w:pStyle w:val="Geenafstand"/>
      </w:pPr>
      <w:r w:rsidRPr="0077372C">
        <w:rPr>
          <w:b/>
          <w:bCs/>
        </w:rPr>
        <w:t>Wat te doen</w:t>
      </w:r>
    </w:p>
    <w:p w14:paraId="1803B0AD" w14:textId="77777777" w:rsidR="00264E23" w:rsidRPr="007E53EE" w:rsidRDefault="00264E23" w:rsidP="00264E23">
      <w:pPr>
        <w:pStyle w:val="Geenafstand"/>
        <w:numPr>
          <w:ilvl w:val="0"/>
          <w:numId w:val="11"/>
        </w:numPr>
      </w:pPr>
      <w:r w:rsidRPr="007E53EE">
        <w:t>Stop nooit abrupt: Bouw medicatie altijd in overleg met een arts of apotheker af met een persoonlijk afbouwschema.</w:t>
      </w:r>
    </w:p>
    <w:p w14:paraId="609D9B43" w14:textId="77777777" w:rsidR="00264E23" w:rsidRPr="007E53EE" w:rsidRDefault="00264E23" w:rsidP="00264E23">
      <w:pPr>
        <w:pStyle w:val="Geenafstand"/>
        <w:numPr>
          <w:ilvl w:val="0"/>
          <w:numId w:val="11"/>
        </w:numPr>
      </w:pPr>
      <w:r w:rsidRPr="007E53EE">
        <w:t>Stabiliseren: Bij ernstige klachten kan het tijdelijk verhogen van de dosis (teruggaan naar de vorige stap) helpen om te stabiliseren.</w:t>
      </w:r>
    </w:p>
    <w:p w14:paraId="195A3EF2" w14:textId="77777777" w:rsidR="00264E23" w:rsidRPr="007E53EE" w:rsidRDefault="00264E23" w:rsidP="00264E23">
      <w:pPr>
        <w:pStyle w:val="Geenafstand"/>
        <w:numPr>
          <w:ilvl w:val="0"/>
          <w:numId w:val="11"/>
        </w:numPr>
      </w:pPr>
      <w:r w:rsidRPr="007E53EE">
        <w:t>Rust en verzorging: Zorg voor een rustige omgeving, gezonde voeding en voldoende water. </w:t>
      </w:r>
    </w:p>
    <w:p w14:paraId="362D8914" w14:textId="77777777" w:rsidR="00264E23" w:rsidRDefault="00264E23" w:rsidP="00264E23">
      <w:pPr>
        <w:pStyle w:val="Geenafstand"/>
      </w:pPr>
    </w:p>
    <w:p w14:paraId="0BF0A2D4" w14:textId="77777777" w:rsidR="00264E23" w:rsidRPr="007E10D3" w:rsidRDefault="00264E23" w:rsidP="00264E23">
      <w:pPr>
        <w:pStyle w:val="Geenafstand"/>
        <w:rPr>
          <w:b/>
          <w:bCs/>
        </w:rPr>
      </w:pPr>
    </w:p>
    <w:p w14:paraId="29A35B56" w14:textId="77777777" w:rsidR="00264E23" w:rsidRDefault="00264E23" w:rsidP="00264E23">
      <w:pPr>
        <w:rPr>
          <w:b/>
          <w:bCs/>
        </w:rPr>
      </w:pPr>
      <w:r>
        <w:rPr>
          <w:b/>
          <w:bCs/>
        </w:rPr>
        <w:br w:type="page"/>
      </w:r>
    </w:p>
    <w:p w14:paraId="7AF3AE2E" w14:textId="77777777" w:rsidR="00264E23" w:rsidRPr="00BF4D9B" w:rsidRDefault="00264E23" w:rsidP="00264E23">
      <w:pPr>
        <w:pStyle w:val="Kop1"/>
        <w:pBdr>
          <w:bottom w:val="single" w:sz="4" w:space="1" w:color="auto"/>
        </w:pBdr>
      </w:pPr>
      <w:r w:rsidRPr="00BF4D9B">
        <w:lastRenderedPageBreak/>
        <w:t>Lithium</w:t>
      </w:r>
    </w:p>
    <w:p w14:paraId="716E26E6" w14:textId="77777777" w:rsidR="00264E23" w:rsidRPr="00BF4D9B" w:rsidRDefault="00264E23" w:rsidP="00264E23">
      <w:pPr>
        <w:pStyle w:val="Geenafstand"/>
        <w:rPr>
          <w:b/>
          <w:bCs/>
        </w:rPr>
      </w:pPr>
      <w:r w:rsidRPr="00BF4D9B">
        <w:rPr>
          <w:b/>
          <w:bCs/>
        </w:rPr>
        <w:t>Stofnaam:</w:t>
      </w:r>
    </w:p>
    <w:p w14:paraId="29D74010" w14:textId="77777777" w:rsidR="00264E23" w:rsidRDefault="00264E23" w:rsidP="00264E23">
      <w:pPr>
        <w:pStyle w:val="Geenafstand"/>
      </w:pPr>
      <w:proofErr w:type="spellStart"/>
      <w:r w:rsidRPr="00BF4D9B">
        <w:t>Camcolit</w:t>
      </w:r>
      <w:proofErr w:type="spellEnd"/>
    </w:p>
    <w:p w14:paraId="41C17F0D" w14:textId="77777777" w:rsidR="00264E23" w:rsidRPr="00BF4D9B" w:rsidRDefault="00264E23" w:rsidP="00264E23">
      <w:pPr>
        <w:pStyle w:val="Geenafstand"/>
      </w:pPr>
    </w:p>
    <w:p w14:paraId="3733FC60" w14:textId="77777777" w:rsidR="00264E23" w:rsidRPr="00BF4D9B" w:rsidRDefault="00264E23" w:rsidP="00264E23">
      <w:pPr>
        <w:pStyle w:val="Geenafstand"/>
        <w:rPr>
          <w:b/>
          <w:bCs/>
        </w:rPr>
      </w:pPr>
      <w:r w:rsidRPr="00BF4D9B">
        <w:rPr>
          <w:b/>
          <w:bCs/>
        </w:rPr>
        <w:t>Werking:</w:t>
      </w:r>
    </w:p>
    <w:p w14:paraId="6065C2DE" w14:textId="77777777" w:rsidR="00264E23" w:rsidRPr="00BF4D9B" w:rsidRDefault="00264E23" w:rsidP="00264E23">
      <w:pPr>
        <w:pStyle w:val="Geenafstand"/>
      </w:pPr>
      <w:r w:rsidRPr="00BF4D9B">
        <w:t>Via drank of capsule/tablet. Als </w:t>
      </w:r>
      <w:r w:rsidRPr="00BF4D9B">
        <w:rPr>
          <w:i/>
          <w:iCs/>
        </w:rPr>
        <w:t>onderhoudsbehandeling van een bipolaire stoornis</w:t>
      </w:r>
      <w:r w:rsidRPr="00BF4D9B">
        <w:t> is lithium het middel van eerste keus, omdat lithium naast het verminderen van de recidieven van manie en depressie ook de kans op suïcide vermindert.</w:t>
      </w:r>
      <w:r>
        <w:t xml:space="preserve"> </w:t>
      </w:r>
      <w:r w:rsidRPr="00433A77">
        <w:t>In de tweedelijnszorg wordt bij een matig-ernstige of ernstige depressie altijd een combinatie van medicatie en psychotherapie aanbevolen</w:t>
      </w:r>
    </w:p>
    <w:p w14:paraId="3AF1B03E" w14:textId="77777777" w:rsidR="00264E23" w:rsidRPr="00BF4D9B" w:rsidRDefault="00264E23" w:rsidP="00264E23">
      <w:pPr>
        <w:pStyle w:val="Geenafstand"/>
      </w:pPr>
    </w:p>
    <w:p w14:paraId="6502FC15" w14:textId="77777777" w:rsidR="00264E23" w:rsidRPr="00BF4D9B" w:rsidRDefault="00264E23" w:rsidP="00264E23">
      <w:pPr>
        <w:pStyle w:val="Geenafstand"/>
        <w:rPr>
          <w:b/>
          <w:bCs/>
        </w:rPr>
      </w:pPr>
      <w:r w:rsidRPr="00BF4D9B">
        <w:rPr>
          <w:b/>
          <w:bCs/>
        </w:rPr>
        <w:t>Indicatie:</w:t>
      </w:r>
    </w:p>
    <w:p w14:paraId="3E8DAF5C" w14:textId="77777777" w:rsidR="00264E23" w:rsidRPr="00433A77" w:rsidRDefault="00264E23" w:rsidP="00264E23">
      <w:pPr>
        <w:pStyle w:val="Geenafstand"/>
        <w:numPr>
          <w:ilvl w:val="0"/>
          <w:numId w:val="1"/>
        </w:numPr>
      </w:pPr>
      <w:r w:rsidRPr="00433A77">
        <w:t>Acute manische episode bij een bipolaire stoornis.</w:t>
      </w:r>
    </w:p>
    <w:p w14:paraId="5C8D2E51" w14:textId="77777777" w:rsidR="00264E23" w:rsidRPr="00433A77" w:rsidRDefault="00264E23" w:rsidP="00264E23">
      <w:pPr>
        <w:pStyle w:val="Geenafstand"/>
        <w:numPr>
          <w:ilvl w:val="0"/>
          <w:numId w:val="2"/>
        </w:numPr>
      </w:pPr>
      <w:r w:rsidRPr="00433A77">
        <w:t>Preventie van manische en depressieve episoden bij een bipolaire stoornis.</w:t>
      </w:r>
    </w:p>
    <w:p w14:paraId="2F36C7B9" w14:textId="77777777" w:rsidR="00264E23" w:rsidRPr="00433A77" w:rsidRDefault="00264E23" w:rsidP="00264E23">
      <w:pPr>
        <w:pStyle w:val="Geenafstand"/>
        <w:numPr>
          <w:ilvl w:val="0"/>
          <w:numId w:val="3"/>
        </w:numPr>
      </w:pPr>
      <w:r w:rsidRPr="00433A77">
        <w:t>Preventie van recidiverende unipolaire depressieve episoden.</w:t>
      </w:r>
    </w:p>
    <w:p w14:paraId="6398C611" w14:textId="77777777" w:rsidR="00264E23" w:rsidRPr="00433A77" w:rsidRDefault="00264E23" w:rsidP="00264E23">
      <w:pPr>
        <w:pStyle w:val="Geenafstand"/>
        <w:numPr>
          <w:ilvl w:val="0"/>
          <w:numId w:val="4"/>
        </w:numPr>
      </w:pPr>
      <w:proofErr w:type="spellStart"/>
      <w:r w:rsidRPr="00433A77">
        <w:t>Offlabel</w:t>
      </w:r>
      <w:proofErr w:type="spellEnd"/>
      <w:r w:rsidRPr="00433A77">
        <w:t>: Profylaxe clusterhoofdpijn.</w:t>
      </w:r>
    </w:p>
    <w:p w14:paraId="76F36D6A" w14:textId="77777777" w:rsidR="00264E23" w:rsidRPr="00BF4D9B" w:rsidRDefault="00264E23" w:rsidP="00264E23">
      <w:pPr>
        <w:pStyle w:val="Geenafstand"/>
      </w:pPr>
    </w:p>
    <w:p w14:paraId="73B96348" w14:textId="77777777" w:rsidR="00264E23" w:rsidRPr="00BF4D9B" w:rsidRDefault="00264E23" w:rsidP="00264E23">
      <w:pPr>
        <w:pStyle w:val="Geenafstand"/>
        <w:rPr>
          <w:b/>
          <w:bCs/>
        </w:rPr>
      </w:pPr>
      <w:r w:rsidRPr="00BF4D9B">
        <w:rPr>
          <w:b/>
          <w:bCs/>
        </w:rPr>
        <w:t>Contra-indicatie:</w:t>
      </w:r>
    </w:p>
    <w:p w14:paraId="2A22B107" w14:textId="77777777" w:rsidR="00264E23" w:rsidRDefault="00264E23" w:rsidP="00264E23">
      <w:pPr>
        <w:pStyle w:val="Geenafstand"/>
      </w:pPr>
      <w:r w:rsidRPr="00433A77">
        <w:t xml:space="preserve">Gelijktijdig gebruik met nefrotoxische middelen, diuretica (zoals </w:t>
      </w:r>
      <w:proofErr w:type="spellStart"/>
      <w:r w:rsidRPr="00433A77">
        <w:t>thiaziden</w:t>
      </w:r>
      <w:proofErr w:type="spellEnd"/>
      <w:r w:rsidRPr="00433A77">
        <w:t xml:space="preserve">, spironolacton, </w:t>
      </w:r>
      <w:proofErr w:type="spellStart"/>
      <w:r w:rsidRPr="00433A77">
        <w:t>lisdiuretica</w:t>
      </w:r>
      <w:proofErr w:type="spellEnd"/>
      <w:r w:rsidRPr="00433A77">
        <w:t xml:space="preserve">), </w:t>
      </w:r>
      <w:proofErr w:type="spellStart"/>
      <w:r w:rsidRPr="00433A77">
        <w:t>NSAID's</w:t>
      </w:r>
      <w:proofErr w:type="spellEnd"/>
      <w:r w:rsidRPr="00433A77">
        <w:t xml:space="preserve"> (incl. </w:t>
      </w:r>
      <w:proofErr w:type="spellStart"/>
      <w:r w:rsidRPr="00433A77">
        <w:t>coxib's</w:t>
      </w:r>
      <w:proofErr w:type="spellEnd"/>
      <w:r w:rsidRPr="00433A77">
        <w:t xml:space="preserve">), ACE-remmers, </w:t>
      </w:r>
      <w:proofErr w:type="spellStart"/>
      <w:r w:rsidRPr="00433A77">
        <w:t>ARB's</w:t>
      </w:r>
      <w:proofErr w:type="spellEnd"/>
      <w:r w:rsidRPr="00433A77">
        <w:t xml:space="preserve"> en middelen die elektrolytenbalans verstoren (zoals corticosteroïden) kan de lithiumspiegel verhogen.</w:t>
      </w:r>
    </w:p>
    <w:p w14:paraId="0FEE145D" w14:textId="77777777" w:rsidR="00264E23" w:rsidRPr="00BF4D9B" w:rsidRDefault="00264E23" w:rsidP="00264E23">
      <w:pPr>
        <w:pStyle w:val="Geenafstand"/>
      </w:pPr>
    </w:p>
    <w:p w14:paraId="3B8FFDD1" w14:textId="77777777" w:rsidR="00264E23" w:rsidRPr="00BF4D9B" w:rsidRDefault="00264E23" w:rsidP="00264E23">
      <w:pPr>
        <w:pStyle w:val="Geenafstand"/>
        <w:rPr>
          <w:b/>
          <w:bCs/>
        </w:rPr>
      </w:pPr>
      <w:r w:rsidRPr="00BF4D9B">
        <w:rPr>
          <w:b/>
          <w:bCs/>
        </w:rPr>
        <w:t>Bijwerkingen</w:t>
      </w:r>
    </w:p>
    <w:tbl>
      <w:tblPr>
        <w:tblStyle w:val="Tabelraster"/>
        <w:tblW w:w="0" w:type="auto"/>
        <w:tblLook w:val="04A0" w:firstRow="1" w:lastRow="0" w:firstColumn="1" w:lastColumn="0" w:noHBand="0" w:noVBand="1"/>
      </w:tblPr>
      <w:tblGrid>
        <w:gridCol w:w="3020"/>
        <w:gridCol w:w="3021"/>
        <w:gridCol w:w="3021"/>
      </w:tblGrid>
      <w:tr w:rsidR="00264E23" w:rsidRPr="00BF4D9B" w14:paraId="43D94B77" w14:textId="77777777" w:rsidTr="00DC7D16">
        <w:tc>
          <w:tcPr>
            <w:tcW w:w="3020" w:type="dxa"/>
            <w:tcBorders>
              <w:top w:val="single" w:sz="4" w:space="0" w:color="auto"/>
              <w:left w:val="single" w:sz="4" w:space="0" w:color="auto"/>
              <w:bottom w:val="single" w:sz="4" w:space="0" w:color="auto"/>
              <w:right w:val="single" w:sz="4" w:space="0" w:color="auto"/>
            </w:tcBorders>
            <w:hideMark/>
          </w:tcPr>
          <w:p w14:paraId="1E090016" w14:textId="77777777" w:rsidR="00264E23" w:rsidRPr="00433A77" w:rsidRDefault="00264E23" w:rsidP="00DC7D16">
            <w:pPr>
              <w:pStyle w:val="Geenafstand"/>
              <w:rPr>
                <w:b/>
                <w:bCs/>
              </w:rPr>
            </w:pPr>
            <w:r w:rsidRPr="00433A77">
              <w:rPr>
                <w:b/>
                <w:bCs/>
              </w:rPr>
              <w:t>Vaak</w:t>
            </w:r>
          </w:p>
        </w:tc>
        <w:tc>
          <w:tcPr>
            <w:tcW w:w="3021" w:type="dxa"/>
            <w:tcBorders>
              <w:top w:val="single" w:sz="4" w:space="0" w:color="auto"/>
              <w:left w:val="single" w:sz="4" w:space="0" w:color="auto"/>
              <w:bottom w:val="single" w:sz="4" w:space="0" w:color="auto"/>
              <w:right w:val="single" w:sz="4" w:space="0" w:color="auto"/>
            </w:tcBorders>
            <w:hideMark/>
          </w:tcPr>
          <w:p w14:paraId="5A551891" w14:textId="77777777" w:rsidR="00264E23" w:rsidRPr="00433A77" w:rsidRDefault="00264E23" w:rsidP="00DC7D16">
            <w:pPr>
              <w:pStyle w:val="Geenafstand"/>
              <w:rPr>
                <w:b/>
                <w:bCs/>
              </w:rPr>
            </w:pPr>
            <w:r w:rsidRPr="00433A77">
              <w:rPr>
                <w:b/>
                <w:bCs/>
              </w:rPr>
              <w:t>vaak</w:t>
            </w:r>
          </w:p>
        </w:tc>
        <w:tc>
          <w:tcPr>
            <w:tcW w:w="3021" w:type="dxa"/>
            <w:tcBorders>
              <w:top w:val="single" w:sz="4" w:space="0" w:color="auto"/>
              <w:left w:val="single" w:sz="4" w:space="0" w:color="auto"/>
              <w:bottom w:val="single" w:sz="4" w:space="0" w:color="auto"/>
              <w:right w:val="single" w:sz="4" w:space="0" w:color="auto"/>
            </w:tcBorders>
            <w:hideMark/>
          </w:tcPr>
          <w:p w14:paraId="0D9C64F2" w14:textId="77777777" w:rsidR="00264E23" w:rsidRPr="00433A77" w:rsidRDefault="00264E23" w:rsidP="00DC7D16">
            <w:pPr>
              <w:pStyle w:val="Geenafstand"/>
              <w:rPr>
                <w:b/>
                <w:bCs/>
              </w:rPr>
            </w:pPr>
            <w:r w:rsidRPr="00433A77">
              <w:rPr>
                <w:b/>
                <w:bCs/>
              </w:rPr>
              <w:t>Zelden</w:t>
            </w:r>
          </w:p>
        </w:tc>
      </w:tr>
      <w:tr w:rsidR="00264E23" w:rsidRPr="00BF4D9B" w14:paraId="773105B5" w14:textId="77777777" w:rsidTr="00DC7D16">
        <w:tc>
          <w:tcPr>
            <w:tcW w:w="3020" w:type="dxa"/>
            <w:tcBorders>
              <w:top w:val="single" w:sz="4" w:space="0" w:color="auto"/>
              <w:left w:val="single" w:sz="4" w:space="0" w:color="auto"/>
              <w:bottom w:val="single" w:sz="4" w:space="0" w:color="auto"/>
              <w:right w:val="single" w:sz="4" w:space="0" w:color="auto"/>
            </w:tcBorders>
          </w:tcPr>
          <w:p w14:paraId="0230ECE0" w14:textId="77777777" w:rsidR="00264E23" w:rsidRPr="00BF4D9B" w:rsidRDefault="00264E23" w:rsidP="00DC7D16">
            <w:pPr>
              <w:pStyle w:val="Geenafstand"/>
            </w:pPr>
            <w:r>
              <w:t>Polydipsie</w:t>
            </w:r>
          </w:p>
        </w:tc>
        <w:tc>
          <w:tcPr>
            <w:tcW w:w="3021" w:type="dxa"/>
            <w:tcBorders>
              <w:top w:val="single" w:sz="4" w:space="0" w:color="auto"/>
              <w:left w:val="single" w:sz="4" w:space="0" w:color="auto"/>
              <w:bottom w:val="single" w:sz="4" w:space="0" w:color="auto"/>
              <w:right w:val="single" w:sz="4" w:space="0" w:color="auto"/>
            </w:tcBorders>
          </w:tcPr>
          <w:p w14:paraId="29FBFC48" w14:textId="77777777" w:rsidR="00264E23" w:rsidRPr="00BF4D9B" w:rsidRDefault="00264E23" w:rsidP="00DC7D16">
            <w:pPr>
              <w:pStyle w:val="Geenafstand"/>
            </w:pPr>
            <w:r w:rsidRPr="00433A77">
              <w:t>hypothyroïdie (eventueel met struma</w:t>
            </w:r>
            <w:r>
              <w:t>)</w:t>
            </w:r>
          </w:p>
        </w:tc>
        <w:tc>
          <w:tcPr>
            <w:tcW w:w="3021" w:type="dxa"/>
            <w:tcBorders>
              <w:top w:val="single" w:sz="4" w:space="0" w:color="auto"/>
              <w:left w:val="single" w:sz="4" w:space="0" w:color="auto"/>
              <w:bottom w:val="single" w:sz="4" w:space="0" w:color="auto"/>
              <w:right w:val="single" w:sz="4" w:space="0" w:color="auto"/>
            </w:tcBorders>
          </w:tcPr>
          <w:p w14:paraId="430A24C2" w14:textId="77777777" w:rsidR="00264E23" w:rsidRPr="00BF4D9B" w:rsidRDefault="00264E23" w:rsidP="00DC7D16">
            <w:pPr>
              <w:pStyle w:val="Geenafstand"/>
            </w:pPr>
            <w:r>
              <w:t>Concentratie en geheugenstoornis (ouderen)</w:t>
            </w:r>
          </w:p>
        </w:tc>
      </w:tr>
      <w:tr w:rsidR="00264E23" w:rsidRPr="00BF4D9B" w14:paraId="2ADF8E54" w14:textId="77777777" w:rsidTr="00DC7D16">
        <w:tc>
          <w:tcPr>
            <w:tcW w:w="3020" w:type="dxa"/>
            <w:tcBorders>
              <w:top w:val="single" w:sz="4" w:space="0" w:color="auto"/>
              <w:left w:val="single" w:sz="4" w:space="0" w:color="auto"/>
              <w:bottom w:val="single" w:sz="4" w:space="0" w:color="auto"/>
              <w:right w:val="single" w:sz="4" w:space="0" w:color="auto"/>
            </w:tcBorders>
          </w:tcPr>
          <w:p w14:paraId="2EB4EBCA" w14:textId="77777777" w:rsidR="00264E23" w:rsidRDefault="00264E23" w:rsidP="00DC7D16">
            <w:pPr>
              <w:pStyle w:val="Geenafstand"/>
            </w:pPr>
            <w:r>
              <w:t>Polyurie</w:t>
            </w:r>
          </w:p>
        </w:tc>
        <w:tc>
          <w:tcPr>
            <w:tcW w:w="3021" w:type="dxa"/>
            <w:tcBorders>
              <w:top w:val="single" w:sz="4" w:space="0" w:color="auto"/>
              <w:left w:val="single" w:sz="4" w:space="0" w:color="auto"/>
              <w:bottom w:val="single" w:sz="4" w:space="0" w:color="auto"/>
              <w:right w:val="single" w:sz="4" w:space="0" w:color="auto"/>
            </w:tcBorders>
          </w:tcPr>
          <w:p w14:paraId="6DC661BF" w14:textId="77777777" w:rsidR="00264E23" w:rsidRPr="00BF4D9B" w:rsidRDefault="00264E23" w:rsidP="00DC7D16">
            <w:pPr>
              <w:pStyle w:val="Geenafstand"/>
            </w:pPr>
            <w:r w:rsidRPr="00433A77">
              <w:t>ECG-veranderingen</w:t>
            </w:r>
          </w:p>
        </w:tc>
        <w:tc>
          <w:tcPr>
            <w:tcW w:w="3021" w:type="dxa"/>
            <w:tcBorders>
              <w:top w:val="single" w:sz="4" w:space="0" w:color="auto"/>
              <w:left w:val="single" w:sz="4" w:space="0" w:color="auto"/>
              <w:bottom w:val="single" w:sz="4" w:space="0" w:color="auto"/>
              <w:right w:val="single" w:sz="4" w:space="0" w:color="auto"/>
            </w:tcBorders>
          </w:tcPr>
          <w:p w14:paraId="6EA0D385" w14:textId="77777777" w:rsidR="00264E23" w:rsidRPr="00BF4D9B" w:rsidRDefault="00264E23" w:rsidP="00DC7D16">
            <w:pPr>
              <w:pStyle w:val="Geenafstand"/>
            </w:pPr>
            <w:r>
              <w:t>Verhoging van talgproductie</w:t>
            </w:r>
          </w:p>
        </w:tc>
      </w:tr>
      <w:tr w:rsidR="00264E23" w:rsidRPr="00BF4D9B" w14:paraId="08217010" w14:textId="77777777" w:rsidTr="00DC7D16">
        <w:tc>
          <w:tcPr>
            <w:tcW w:w="3020" w:type="dxa"/>
            <w:tcBorders>
              <w:top w:val="single" w:sz="4" w:space="0" w:color="auto"/>
              <w:left w:val="single" w:sz="4" w:space="0" w:color="auto"/>
              <w:bottom w:val="single" w:sz="4" w:space="0" w:color="auto"/>
              <w:right w:val="single" w:sz="4" w:space="0" w:color="auto"/>
            </w:tcBorders>
          </w:tcPr>
          <w:p w14:paraId="5D63ED7A" w14:textId="77777777" w:rsidR="00264E23" w:rsidRDefault="00264E23" w:rsidP="00DC7D16">
            <w:pPr>
              <w:pStyle w:val="Geenafstand"/>
            </w:pPr>
            <w:r>
              <w:t>Tremor van handen</w:t>
            </w:r>
          </w:p>
        </w:tc>
        <w:tc>
          <w:tcPr>
            <w:tcW w:w="3021" w:type="dxa"/>
            <w:tcBorders>
              <w:top w:val="single" w:sz="4" w:space="0" w:color="auto"/>
              <w:left w:val="single" w:sz="4" w:space="0" w:color="auto"/>
              <w:bottom w:val="single" w:sz="4" w:space="0" w:color="auto"/>
              <w:right w:val="single" w:sz="4" w:space="0" w:color="auto"/>
            </w:tcBorders>
          </w:tcPr>
          <w:p w14:paraId="5D9A4DAA" w14:textId="77777777" w:rsidR="00264E23" w:rsidRPr="00BF4D9B" w:rsidRDefault="00264E23" w:rsidP="00DC7D16">
            <w:pPr>
              <w:pStyle w:val="Geenafstand"/>
            </w:pPr>
            <w:r>
              <w:t>Misselijkheid</w:t>
            </w:r>
          </w:p>
        </w:tc>
        <w:tc>
          <w:tcPr>
            <w:tcW w:w="3021" w:type="dxa"/>
            <w:tcBorders>
              <w:top w:val="single" w:sz="4" w:space="0" w:color="auto"/>
              <w:left w:val="single" w:sz="4" w:space="0" w:color="auto"/>
              <w:bottom w:val="single" w:sz="4" w:space="0" w:color="auto"/>
              <w:right w:val="single" w:sz="4" w:space="0" w:color="auto"/>
            </w:tcBorders>
          </w:tcPr>
          <w:p w14:paraId="03A265A0" w14:textId="77777777" w:rsidR="00264E23" w:rsidRPr="00BF4D9B" w:rsidRDefault="00264E23" w:rsidP="00DC7D16">
            <w:pPr>
              <w:pStyle w:val="Geenafstand"/>
            </w:pPr>
            <w:r>
              <w:t>Acne en psoriasis</w:t>
            </w:r>
          </w:p>
        </w:tc>
      </w:tr>
      <w:tr w:rsidR="00264E23" w:rsidRPr="00BF4D9B" w14:paraId="49468566" w14:textId="77777777" w:rsidTr="00DC7D16">
        <w:tc>
          <w:tcPr>
            <w:tcW w:w="3020" w:type="dxa"/>
            <w:tcBorders>
              <w:top w:val="single" w:sz="4" w:space="0" w:color="auto"/>
              <w:left w:val="single" w:sz="4" w:space="0" w:color="auto"/>
              <w:bottom w:val="single" w:sz="4" w:space="0" w:color="auto"/>
              <w:right w:val="single" w:sz="4" w:space="0" w:color="auto"/>
            </w:tcBorders>
          </w:tcPr>
          <w:p w14:paraId="05D4CD7D" w14:textId="77777777" w:rsidR="00264E23" w:rsidRDefault="00264E23" w:rsidP="00DC7D16">
            <w:pPr>
              <w:pStyle w:val="Geenafstand"/>
            </w:pPr>
            <w:r>
              <w:t>Gewichtstoename</w:t>
            </w:r>
          </w:p>
        </w:tc>
        <w:tc>
          <w:tcPr>
            <w:tcW w:w="3021" w:type="dxa"/>
            <w:tcBorders>
              <w:top w:val="single" w:sz="4" w:space="0" w:color="auto"/>
              <w:left w:val="single" w:sz="4" w:space="0" w:color="auto"/>
              <w:bottom w:val="single" w:sz="4" w:space="0" w:color="auto"/>
              <w:right w:val="single" w:sz="4" w:space="0" w:color="auto"/>
            </w:tcBorders>
          </w:tcPr>
          <w:p w14:paraId="4FDBE650" w14:textId="77777777" w:rsidR="00264E23" w:rsidRPr="00BF4D9B" w:rsidRDefault="00264E23" w:rsidP="00DC7D16">
            <w:pPr>
              <w:pStyle w:val="Geenafstand"/>
            </w:pPr>
            <w:r>
              <w:t>Braken</w:t>
            </w:r>
          </w:p>
        </w:tc>
        <w:tc>
          <w:tcPr>
            <w:tcW w:w="3021" w:type="dxa"/>
            <w:tcBorders>
              <w:top w:val="single" w:sz="4" w:space="0" w:color="auto"/>
              <w:left w:val="single" w:sz="4" w:space="0" w:color="auto"/>
              <w:bottom w:val="single" w:sz="4" w:space="0" w:color="auto"/>
              <w:right w:val="single" w:sz="4" w:space="0" w:color="auto"/>
            </w:tcBorders>
          </w:tcPr>
          <w:p w14:paraId="421F63DA" w14:textId="77777777" w:rsidR="00264E23" w:rsidRPr="00BF4D9B" w:rsidRDefault="00264E23" w:rsidP="00DC7D16">
            <w:pPr>
              <w:pStyle w:val="Geenafstand"/>
            </w:pPr>
            <w:r>
              <w:t>Alopecia</w:t>
            </w:r>
          </w:p>
        </w:tc>
      </w:tr>
      <w:tr w:rsidR="00264E23" w:rsidRPr="00BF4D9B" w14:paraId="68F05A3E" w14:textId="77777777" w:rsidTr="00DC7D16">
        <w:tc>
          <w:tcPr>
            <w:tcW w:w="3020" w:type="dxa"/>
            <w:tcBorders>
              <w:top w:val="single" w:sz="4" w:space="0" w:color="auto"/>
              <w:left w:val="single" w:sz="4" w:space="0" w:color="auto"/>
              <w:bottom w:val="single" w:sz="4" w:space="0" w:color="auto"/>
              <w:right w:val="single" w:sz="4" w:space="0" w:color="auto"/>
            </w:tcBorders>
          </w:tcPr>
          <w:p w14:paraId="317886C7" w14:textId="77777777" w:rsidR="00264E23" w:rsidRDefault="00264E23" w:rsidP="00DC7D16">
            <w:pPr>
              <w:pStyle w:val="Geenafstand"/>
            </w:pPr>
          </w:p>
        </w:tc>
        <w:tc>
          <w:tcPr>
            <w:tcW w:w="3021" w:type="dxa"/>
            <w:tcBorders>
              <w:top w:val="single" w:sz="4" w:space="0" w:color="auto"/>
              <w:left w:val="single" w:sz="4" w:space="0" w:color="auto"/>
              <w:bottom w:val="single" w:sz="4" w:space="0" w:color="auto"/>
              <w:right w:val="single" w:sz="4" w:space="0" w:color="auto"/>
            </w:tcBorders>
          </w:tcPr>
          <w:p w14:paraId="77D74945" w14:textId="77777777" w:rsidR="00264E23" w:rsidRDefault="00264E23" w:rsidP="00DC7D16">
            <w:pPr>
              <w:pStyle w:val="Geenafstand"/>
            </w:pPr>
            <w:proofErr w:type="spellStart"/>
            <w:r>
              <w:t>Diaree</w:t>
            </w:r>
            <w:proofErr w:type="spellEnd"/>
          </w:p>
        </w:tc>
        <w:tc>
          <w:tcPr>
            <w:tcW w:w="3021" w:type="dxa"/>
            <w:tcBorders>
              <w:top w:val="single" w:sz="4" w:space="0" w:color="auto"/>
              <w:left w:val="single" w:sz="4" w:space="0" w:color="auto"/>
              <w:bottom w:val="single" w:sz="4" w:space="0" w:color="auto"/>
              <w:right w:val="single" w:sz="4" w:space="0" w:color="auto"/>
            </w:tcBorders>
          </w:tcPr>
          <w:p w14:paraId="1922D920" w14:textId="77777777" w:rsidR="00264E23" w:rsidRPr="00BF4D9B" w:rsidRDefault="00264E23" w:rsidP="00DC7D16">
            <w:pPr>
              <w:pStyle w:val="Geenafstand"/>
            </w:pPr>
          </w:p>
        </w:tc>
      </w:tr>
    </w:tbl>
    <w:p w14:paraId="67C2F083" w14:textId="77777777" w:rsidR="00264E23" w:rsidRDefault="00264E23" w:rsidP="00264E23">
      <w:pPr>
        <w:pStyle w:val="Geenafstand"/>
      </w:pPr>
    </w:p>
    <w:p w14:paraId="3C91B253" w14:textId="77777777" w:rsidR="00264E23" w:rsidRPr="00BF4D9B" w:rsidRDefault="00264E23" w:rsidP="00264E23">
      <w:pPr>
        <w:pStyle w:val="Geenafstand"/>
        <w:rPr>
          <w:b/>
          <w:bCs/>
        </w:rPr>
      </w:pPr>
      <w:r w:rsidRPr="00BF4D9B">
        <w:rPr>
          <w:b/>
          <w:bCs/>
        </w:rPr>
        <w:t>Bijzonderheden:</w:t>
      </w:r>
    </w:p>
    <w:p w14:paraId="3C72E0BC" w14:textId="77777777" w:rsidR="00264E23" w:rsidRDefault="00264E23" w:rsidP="00264E23">
      <w:pPr>
        <w:pStyle w:val="Geenafstand"/>
      </w:pPr>
    </w:p>
    <w:p w14:paraId="1E246A2F" w14:textId="77777777" w:rsidR="00264E23" w:rsidRDefault="00264E23" w:rsidP="00264E23">
      <w:pPr>
        <w:pStyle w:val="Geenafstand"/>
        <w:rPr>
          <w:b/>
          <w:bCs/>
        </w:rPr>
      </w:pPr>
      <w:r>
        <w:rPr>
          <w:b/>
          <w:bCs/>
        </w:rPr>
        <w:t xml:space="preserve">Kenmerken </w:t>
      </w:r>
      <w:proofErr w:type="spellStart"/>
      <w:r>
        <w:rPr>
          <w:b/>
          <w:bCs/>
        </w:rPr>
        <w:t>Litium</w:t>
      </w:r>
      <w:proofErr w:type="spellEnd"/>
      <w:r>
        <w:rPr>
          <w:b/>
          <w:bCs/>
        </w:rPr>
        <w:t>-vergiftiging.</w:t>
      </w:r>
    </w:p>
    <w:p w14:paraId="760A5766" w14:textId="77777777" w:rsidR="00264E23" w:rsidRDefault="00264E23" w:rsidP="00264E23">
      <w:pPr>
        <w:rPr>
          <w:b/>
          <w:bCs/>
        </w:rPr>
      </w:pPr>
      <w:r>
        <w:rPr>
          <w:b/>
          <w:bCs/>
        </w:rPr>
        <w:br w:type="page"/>
      </w:r>
    </w:p>
    <w:p w14:paraId="05C7EB74" w14:textId="77777777" w:rsidR="00264E23" w:rsidRDefault="00264E23" w:rsidP="00264E23">
      <w:pPr>
        <w:pStyle w:val="Kop1"/>
        <w:pBdr>
          <w:bottom w:val="single" w:sz="4" w:space="1" w:color="auto"/>
        </w:pBdr>
      </w:pPr>
      <w:proofErr w:type="spellStart"/>
      <w:r>
        <w:lastRenderedPageBreak/>
        <w:t>Seresta</w:t>
      </w:r>
      <w:proofErr w:type="spellEnd"/>
      <w:r>
        <w:t xml:space="preserve"> </w:t>
      </w:r>
    </w:p>
    <w:p w14:paraId="61A07D4E" w14:textId="77777777" w:rsidR="00264E23" w:rsidRDefault="00264E23" w:rsidP="00264E23">
      <w:pPr>
        <w:pStyle w:val="Geenafstand"/>
      </w:pPr>
      <w:r w:rsidRPr="0070567F">
        <w:rPr>
          <w:b/>
        </w:rPr>
        <w:t>Stofnaam:</w:t>
      </w:r>
      <w:r>
        <w:t xml:space="preserve"> </w:t>
      </w:r>
    </w:p>
    <w:p w14:paraId="64F41411" w14:textId="77777777" w:rsidR="00264E23" w:rsidRDefault="00264E23" w:rsidP="00264E23">
      <w:pPr>
        <w:pStyle w:val="Geenafstand"/>
      </w:pPr>
      <w:r>
        <w:t>Oxazepam</w:t>
      </w:r>
    </w:p>
    <w:p w14:paraId="02B2BE40" w14:textId="77777777" w:rsidR="00264E23" w:rsidRDefault="00264E23" w:rsidP="00264E23">
      <w:pPr>
        <w:pStyle w:val="Geenafstand"/>
      </w:pPr>
    </w:p>
    <w:p w14:paraId="1E394A36" w14:textId="77777777" w:rsidR="00264E23" w:rsidRPr="005F21DB" w:rsidRDefault="00264E23" w:rsidP="00264E23">
      <w:pPr>
        <w:pStyle w:val="Geenafstand"/>
        <w:rPr>
          <w:b/>
        </w:rPr>
      </w:pPr>
      <w:r w:rsidRPr="005F21DB">
        <w:rPr>
          <w:b/>
        </w:rPr>
        <w:t>Werking:</w:t>
      </w:r>
    </w:p>
    <w:p w14:paraId="16E0AC80" w14:textId="77777777" w:rsidR="00264E23" w:rsidRPr="005F21DB" w:rsidRDefault="00264E23" w:rsidP="00264E23">
      <w:pPr>
        <w:pStyle w:val="Geenafstand"/>
      </w:pPr>
      <w:r w:rsidRPr="005F21DB">
        <w:t xml:space="preserve">Oxazepam behoort tot de groep </w:t>
      </w:r>
      <w:proofErr w:type="spellStart"/>
      <w:r w:rsidRPr="005F21DB">
        <w:t>bezodiazepinen</w:t>
      </w:r>
      <w:proofErr w:type="spellEnd"/>
      <w:r w:rsidRPr="005F21DB">
        <w:t>. Het werkt op de hersenen en heeft een angstverminderende, een kalmerende en een spierontspannende werking. Het is een tijdelijke hulp bij klachten, maar lost de oorzaak van de gespannenheid niet op. Binnen 1 a 2 uur na inname begint het middel te werken en het effect houdt 6 tot tien uur aan. Het medicijn is geschikt bij moeite om in te slapen en te blijven doorslapen.</w:t>
      </w:r>
    </w:p>
    <w:p w14:paraId="44465B6E" w14:textId="77777777" w:rsidR="00264E23" w:rsidRDefault="00264E23" w:rsidP="00264E23">
      <w:pPr>
        <w:pStyle w:val="Geenafstand"/>
      </w:pPr>
    </w:p>
    <w:p w14:paraId="5A2E55E3" w14:textId="77777777" w:rsidR="00264E23" w:rsidRDefault="00264E23" w:rsidP="00264E23">
      <w:pPr>
        <w:pStyle w:val="Geenafstand"/>
        <w:rPr>
          <w:b/>
        </w:rPr>
      </w:pPr>
      <w:r>
        <w:rPr>
          <w:b/>
        </w:rPr>
        <w:t>Indicatie:</w:t>
      </w:r>
    </w:p>
    <w:p w14:paraId="3EA1D7E1" w14:textId="77777777" w:rsidR="00264E23" w:rsidRPr="005404BE" w:rsidRDefault="00264E23" w:rsidP="00264E23">
      <w:pPr>
        <w:pStyle w:val="Geenafstand"/>
        <w:numPr>
          <w:ilvl w:val="0"/>
          <w:numId w:val="12"/>
        </w:numPr>
      </w:pPr>
      <w:r>
        <w:t>Angst en spanning</w:t>
      </w:r>
    </w:p>
    <w:p w14:paraId="61E3BA96" w14:textId="77777777" w:rsidR="00264E23" w:rsidRPr="005404BE" w:rsidRDefault="00264E23" w:rsidP="00264E23">
      <w:pPr>
        <w:pStyle w:val="Geenafstand"/>
        <w:numPr>
          <w:ilvl w:val="0"/>
          <w:numId w:val="12"/>
        </w:numPr>
      </w:pPr>
      <w:r w:rsidRPr="005404BE">
        <w:t xml:space="preserve">Kortdurende behandeling </w:t>
      </w:r>
      <w:r>
        <w:t>van ernstige slaapstoornissen</w:t>
      </w:r>
    </w:p>
    <w:p w14:paraId="787A0340" w14:textId="77777777" w:rsidR="00264E23" w:rsidRPr="005404BE" w:rsidRDefault="00264E23" w:rsidP="00264E23">
      <w:pPr>
        <w:pStyle w:val="Geenafstand"/>
        <w:numPr>
          <w:ilvl w:val="0"/>
          <w:numId w:val="12"/>
        </w:numPr>
      </w:pPr>
      <w:r w:rsidRPr="005404BE">
        <w:t>Bij acute alcoholabstinentieverschijnselen</w:t>
      </w:r>
      <w:r>
        <w:t>. (vermindering gedrag).</w:t>
      </w:r>
    </w:p>
    <w:p w14:paraId="7BDBAAA1" w14:textId="77777777" w:rsidR="00264E23" w:rsidRDefault="00264E23" w:rsidP="00264E23">
      <w:pPr>
        <w:pStyle w:val="Geenafstand"/>
      </w:pPr>
    </w:p>
    <w:p w14:paraId="352DD069" w14:textId="77777777" w:rsidR="00264E23" w:rsidRDefault="00264E23" w:rsidP="00264E23">
      <w:pPr>
        <w:pStyle w:val="Geenafstand"/>
        <w:rPr>
          <w:b/>
        </w:rPr>
      </w:pPr>
      <w:r w:rsidRPr="0070567F">
        <w:rPr>
          <w:b/>
        </w:rPr>
        <w:t>Contra-indicatie:</w:t>
      </w:r>
    </w:p>
    <w:p w14:paraId="39A1119B" w14:textId="77777777" w:rsidR="00264E23" w:rsidRPr="0070567F" w:rsidRDefault="00264E23" w:rsidP="00264E23">
      <w:pPr>
        <w:pStyle w:val="Geenafstand"/>
        <w:numPr>
          <w:ilvl w:val="0"/>
          <w:numId w:val="12"/>
        </w:numPr>
        <w:rPr>
          <w:b/>
        </w:rPr>
      </w:pPr>
      <w:proofErr w:type="spellStart"/>
      <w:r>
        <w:t>Myasthenia</w:t>
      </w:r>
      <w:proofErr w:type="spellEnd"/>
      <w:r>
        <w:t xml:space="preserve"> gravis (is een aandoening wat gekenmerkt wordt door spierziekte).</w:t>
      </w:r>
    </w:p>
    <w:p w14:paraId="732D2964" w14:textId="77777777" w:rsidR="00264E23" w:rsidRPr="0070567F" w:rsidRDefault="00264E23" w:rsidP="00264E23">
      <w:pPr>
        <w:pStyle w:val="Geenafstand"/>
        <w:numPr>
          <w:ilvl w:val="0"/>
          <w:numId w:val="12"/>
        </w:numPr>
        <w:rPr>
          <w:b/>
        </w:rPr>
      </w:pPr>
      <w:r>
        <w:t>Slaap-apneusyndroom (slaapstoornis waardoor ademstilstand of ernstig verzwakte ademhaling voorkomt).</w:t>
      </w:r>
    </w:p>
    <w:p w14:paraId="2699E97A" w14:textId="77777777" w:rsidR="00264E23" w:rsidRPr="0070567F" w:rsidRDefault="00264E23" w:rsidP="00264E23">
      <w:pPr>
        <w:pStyle w:val="Geenafstand"/>
        <w:numPr>
          <w:ilvl w:val="0"/>
          <w:numId w:val="12"/>
        </w:numPr>
        <w:rPr>
          <w:b/>
        </w:rPr>
      </w:pPr>
      <w:r>
        <w:t>Ernstige respiratoire insufficiëntie (het hart pompt dan bloed door de longen)</w:t>
      </w:r>
    </w:p>
    <w:p w14:paraId="799EA271" w14:textId="77777777" w:rsidR="00264E23" w:rsidRPr="00B03880" w:rsidRDefault="00264E23" w:rsidP="00264E23">
      <w:pPr>
        <w:pStyle w:val="Geenafstand"/>
        <w:numPr>
          <w:ilvl w:val="0"/>
          <w:numId w:val="12"/>
        </w:numPr>
        <w:rPr>
          <w:b/>
        </w:rPr>
      </w:pPr>
      <w:r>
        <w:t>Ernstige leverinsufficiëntie *leverfalen (kan komen door drank, hepatitis en geneesmiddelen)</w:t>
      </w:r>
    </w:p>
    <w:p w14:paraId="55CAC0EF" w14:textId="77777777" w:rsidR="00264E23" w:rsidRPr="00B03880" w:rsidRDefault="00264E23" w:rsidP="00264E23">
      <w:pPr>
        <w:pStyle w:val="Geenafstand"/>
        <w:numPr>
          <w:ilvl w:val="0"/>
          <w:numId w:val="12"/>
        </w:numPr>
        <w:rPr>
          <w:b/>
        </w:rPr>
      </w:pPr>
      <w:r>
        <w:t>Overgevoeligheid voor benzodiazepine = kalmerend/slaap medicijn en werkt angstverminderend.</w:t>
      </w:r>
    </w:p>
    <w:p w14:paraId="5E5882A4" w14:textId="77777777" w:rsidR="00264E23" w:rsidRDefault="00264E23" w:rsidP="00264E23">
      <w:pPr>
        <w:pStyle w:val="Geenafstand"/>
      </w:pPr>
    </w:p>
    <w:p w14:paraId="0498A40D" w14:textId="77777777" w:rsidR="00264E23" w:rsidRPr="005F21DB" w:rsidRDefault="00264E23" w:rsidP="00264E23">
      <w:pPr>
        <w:pStyle w:val="Geenafstand"/>
        <w:rPr>
          <w:b/>
        </w:rPr>
      </w:pPr>
      <w:r w:rsidRPr="005F21DB">
        <w:rPr>
          <w:b/>
        </w:rPr>
        <w:t>Bijwerkingen:</w:t>
      </w:r>
    </w:p>
    <w:tbl>
      <w:tblPr>
        <w:tblStyle w:val="Tabelraster"/>
        <w:tblW w:w="0" w:type="auto"/>
        <w:tblLook w:val="04A0" w:firstRow="1" w:lastRow="0" w:firstColumn="1" w:lastColumn="0" w:noHBand="0" w:noVBand="1"/>
      </w:tblPr>
      <w:tblGrid>
        <w:gridCol w:w="2684"/>
        <w:gridCol w:w="2688"/>
        <w:gridCol w:w="3270"/>
      </w:tblGrid>
      <w:tr w:rsidR="00264E23" w14:paraId="4CEB2E73" w14:textId="77777777" w:rsidTr="00DC7D16">
        <w:trPr>
          <w:trHeight w:val="217"/>
        </w:trPr>
        <w:tc>
          <w:tcPr>
            <w:tcW w:w="2684" w:type="dxa"/>
          </w:tcPr>
          <w:p w14:paraId="6EDA2B5C" w14:textId="77777777" w:rsidR="00264E23" w:rsidRDefault="00264E23" w:rsidP="00DC7D16">
            <w:pPr>
              <w:pStyle w:val="Geenafstand"/>
            </w:pPr>
            <w:r>
              <w:t>Vaak</w:t>
            </w:r>
          </w:p>
        </w:tc>
        <w:tc>
          <w:tcPr>
            <w:tcW w:w="2688" w:type="dxa"/>
          </w:tcPr>
          <w:p w14:paraId="42BE61CE" w14:textId="77777777" w:rsidR="00264E23" w:rsidRDefault="00264E23" w:rsidP="00DC7D16">
            <w:pPr>
              <w:pStyle w:val="Geenafstand"/>
            </w:pPr>
            <w:r>
              <w:t>Soms</w:t>
            </w:r>
          </w:p>
        </w:tc>
        <w:tc>
          <w:tcPr>
            <w:tcW w:w="3270" w:type="dxa"/>
          </w:tcPr>
          <w:p w14:paraId="1CBAFF91" w14:textId="77777777" w:rsidR="00264E23" w:rsidRDefault="00264E23" w:rsidP="00DC7D16">
            <w:pPr>
              <w:pStyle w:val="Geenafstand"/>
            </w:pPr>
            <w:r>
              <w:t>Zelden</w:t>
            </w:r>
          </w:p>
        </w:tc>
      </w:tr>
      <w:tr w:rsidR="00264E23" w14:paraId="6EF3C5C6" w14:textId="77777777" w:rsidTr="00DC7D16">
        <w:trPr>
          <w:trHeight w:val="2271"/>
        </w:trPr>
        <w:tc>
          <w:tcPr>
            <w:tcW w:w="2684" w:type="dxa"/>
          </w:tcPr>
          <w:p w14:paraId="7561C445" w14:textId="77777777" w:rsidR="00264E23" w:rsidRDefault="00264E23" w:rsidP="00DC7D16">
            <w:pPr>
              <w:pStyle w:val="Geenafstand"/>
              <w:numPr>
                <w:ilvl w:val="0"/>
                <w:numId w:val="13"/>
              </w:numPr>
            </w:pPr>
            <w:r>
              <w:t>Slaperigheid</w:t>
            </w:r>
          </w:p>
          <w:p w14:paraId="42B38ABF" w14:textId="77777777" w:rsidR="00264E23" w:rsidRDefault="00264E23" w:rsidP="00DC7D16">
            <w:pPr>
              <w:pStyle w:val="Geenafstand"/>
              <w:numPr>
                <w:ilvl w:val="0"/>
                <w:numId w:val="13"/>
              </w:numPr>
            </w:pPr>
            <w:r>
              <w:t>Verminderd alertheid</w:t>
            </w:r>
          </w:p>
          <w:p w14:paraId="7CDE88A4" w14:textId="77777777" w:rsidR="00264E23" w:rsidRDefault="00264E23" w:rsidP="00DC7D16">
            <w:pPr>
              <w:pStyle w:val="Geenafstand"/>
              <w:numPr>
                <w:ilvl w:val="0"/>
                <w:numId w:val="13"/>
              </w:numPr>
            </w:pPr>
            <w:r>
              <w:t>Verwardheid</w:t>
            </w:r>
          </w:p>
          <w:p w14:paraId="002CF1D2" w14:textId="77777777" w:rsidR="00264E23" w:rsidRDefault="00264E23" w:rsidP="00DC7D16">
            <w:pPr>
              <w:pStyle w:val="Geenafstand"/>
              <w:numPr>
                <w:ilvl w:val="0"/>
                <w:numId w:val="13"/>
              </w:numPr>
            </w:pPr>
            <w:r>
              <w:t>Vermoeidheid</w:t>
            </w:r>
          </w:p>
          <w:p w14:paraId="5745AAAD" w14:textId="77777777" w:rsidR="00264E23" w:rsidRDefault="00264E23" w:rsidP="00DC7D16">
            <w:pPr>
              <w:pStyle w:val="Geenafstand"/>
              <w:numPr>
                <w:ilvl w:val="0"/>
                <w:numId w:val="13"/>
              </w:numPr>
            </w:pPr>
            <w:r>
              <w:t>Hoofdpijn</w:t>
            </w:r>
          </w:p>
          <w:p w14:paraId="26B1A131" w14:textId="77777777" w:rsidR="00264E23" w:rsidRDefault="00264E23" w:rsidP="00DC7D16">
            <w:pPr>
              <w:pStyle w:val="Geenafstand"/>
              <w:numPr>
                <w:ilvl w:val="0"/>
                <w:numId w:val="13"/>
              </w:numPr>
            </w:pPr>
            <w:r>
              <w:t>Duizeligheid</w:t>
            </w:r>
          </w:p>
          <w:p w14:paraId="07819DB6" w14:textId="77777777" w:rsidR="00264E23" w:rsidRDefault="00264E23" w:rsidP="00DC7D16">
            <w:pPr>
              <w:pStyle w:val="Geenafstand"/>
              <w:numPr>
                <w:ilvl w:val="0"/>
                <w:numId w:val="13"/>
              </w:numPr>
            </w:pPr>
            <w:r>
              <w:t>Ataxie</w:t>
            </w:r>
            <w:r>
              <w:rPr>
                <w:rStyle w:val="Voetnootmarkering"/>
              </w:rPr>
              <w:footnoteReference w:id="1"/>
            </w:r>
          </w:p>
          <w:p w14:paraId="128BF87B" w14:textId="77777777" w:rsidR="00264E23" w:rsidRDefault="00264E23" w:rsidP="00DC7D16">
            <w:pPr>
              <w:pStyle w:val="Geenafstand"/>
              <w:numPr>
                <w:ilvl w:val="0"/>
                <w:numId w:val="13"/>
              </w:numPr>
            </w:pPr>
            <w:r>
              <w:t>Dubbelzien</w:t>
            </w:r>
          </w:p>
          <w:p w14:paraId="1EC8445A" w14:textId="77777777" w:rsidR="00264E23" w:rsidRDefault="00264E23" w:rsidP="00DC7D16">
            <w:pPr>
              <w:pStyle w:val="Geenafstand"/>
              <w:numPr>
                <w:ilvl w:val="0"/>
                <w:numId w:val="13"/>
              </w:numPr>
            </w:pPr>
            <w:r>
              <w:t>Spierzwakte</w:t>
            </w:r>
          </w:p>
        </w:tc>
        <w:tc>
          <w:tcPr>
            <w:tcW w:w="2688" w:type="dxa"/>
          </w:tcPr>
          <w:p w14:paraId="03F2F6FB" w14:textId="77777777" w:rsidR="00264E23" w:rsidRDefault="00264E23" w:rsidP="00DC7D16">
            <w:pPr>
              <w:pStyle w:val="Geenafstand"/>
              <w:numPr>
                <w:ilvl w:val="0"/>
                <w:numId w:val="13"/>
              </w:numPr>
            </w:pPr>
            <w:r>
              <w:t>Toename eetlust</w:t>
            </w:r>
          </w:p>
          <w:p w14:paraId="1AF9BD33" w14:textId="77777777" w:rsidR="00264E23" w:rsidRDefault="00264E23" w:rsidP="00DC7D16">
            <w:pPr>
              <w:pStyle w:val="Geenafstand"/>
              <w:numPr>
                <w:ilvl w:val="0"/>
                <w:numId w:val="13"/>
              </w:numPr>
            </w:pPr>
            <w:r>
              <w:t>Gewichtstoename</w:t>
            </w:r>
          </w:p>
          <w:p w14:paraId="79DC01F9" w14:textId="77777777" w:rsidR="00264E23" w:rsidRDefault="00264E23" w:rsidP="00DC7D16">
            <w:pPr>
              <w:pStyle w:val="Geenafstand"/>
              <w:numPr>
                <w:ilvl w:val="0"/>
                <w:numId w:val="13"/>
              </w:numPr>
            </w:pPr>
            <w:r>
              <w:t>Obstipatie</w:t>
            </w:r>
            <w:r>
              <w:rPr>
                <w:rStyle w:val="Voetnootmarkering"/>
              </w:rPr>
              <w:footnoteReference w:id="2"/>
            </w:r>
          </w:p>
          <w:p w14:paraId="0844B35C" w14:textId="77777777" w:rsidR="00264E23" w:rsidRDefault="00264E23" w:rsidP="00DC7D16">
            <w:pPr>
              <w:pStyle w:val="Geenafstand"/>
              <w:numPr>
                <w:ilvl w:val="0"/>
                <w:numId w:val="13"/>
              </w:numPr>
            </w:pPr>
            <w:r>
              <w:t>Diarree</w:t>
            </w:r>
          </w:p>
          <w:p w14:paraId="4EA17450" w14:textId="77777777" w:rsidR="00264E23" w:rsidRDefault="00264E23" w:rsidP="00DC7D16">
            <w:pPr>
              <w:pStyle w:val="Geenafstand"/>
              <w:numPr>
                <w:ilvl w:val="0"/>
                <w:numId w:val="13"/>
              </w:numPr>
            </w:pPr>
            <w:r>
              <w:t>Misselijkheid</w:t>
            </w:r>
          </w:p>
          <w:p w14:paraId="22F7FB21" w14:textId="77777777" w:rsidR="00264E23" w:rsidRDefault="00264E23" w:rsidP="00DC7D16">
            <w:pPr>
              <w:pStyle w:val="Geenafstand"/>
              <w:numPr>
                <w:ilvl w:val="0"/>
                <w:numId w:val="13"/>
              </w:numPr>
            </w:pPr>
            <w:r>
              <w:t>Braken</w:t>
            </w:r>
          </w:p>
          <w:p w14:paraId="1E69E134" w14:textId="77777777" w:rsidR="00264E23" w:rsidRDefault="00264E23" w:rsidP="00DC7D16">
            <w:pPr>
              <w:pStyle w:val="Geenafstand"/>
              <w:numPr>
                <w:ilvl w:val="0"/>
                <w:numId w:val="13"/>
              </w:numPr>
            </w:pPr>
            <w:r>
              <w:t>Slikstoornissen</w:t>
            </w:r>
          </w:p>
          <w:p w14:paraId="5EF154EA" w14:textId="77777777" w:rsidR="00264E23" w:rsidRDefault="00264E23" w:rsidP="00DC7D16">
            <w:pPr>
              <w:pStyle w:val="Geenafstand"/>
              <w:numPr>
                <w:ilvl w:val="0"/>
                <w:numId w:val="13"/>
              </w:numPr>
            </w:pPr>
            <w:r>
              <w:t>Verminderd libido</w:t>
            </w:r>
          </w:p>
        </w:tc>
        <w:tc>
          <w:tcPr>
            <w:tcW w:w="3270" w:type="dxa"/>
          </w:tcPr>
          <w:p w14:paraId="6B538AB8" w14:textId="77777777" w:rsidR="00264E23" w:rsidRDefault="00264E23" w:rsidP="00DC7D16">
            <w:pPr>
              <w:pStyle w:val="Geenafstand"/>
              <w:numPr>
                <w:ilvl w:val="0"/>
                <w:numId w:val="13"/>
              </w:numPr>
            </w:pPr>
            <w:proofErr w:type="spellStart"/>
            <w:r>
              <w:t>A</w:t>
            </w:r>
            <w:r w:rsidRPr="00F94C96">
              <w:t>nterograde</w:t>
            </w:r>
            <w:proofErr w:type="spellEnd"/>
            <w:r w:rsidRPr="00F94C96">
              <w:t xml:space="preserve"> amnesie</w:t>
            </w:r>
            <w:r>
              <w:rPr>
                <w:rStyle w:val="Voetnootmarkering"/>
              </w:rPr>
              <w:footnoteReference w:id="3"/>
            </w:r>
          </w:p>
          <w:p w14:paraId="7EFD9C64" w14:textId="77777777" w:rsidR="00264E23" w:rsidRDefault="00264E23" w:rsidP="00DC7D16">
            <w:pPr>
              <w:pStyle w:val="Geenafstand"/>
              <w:numPr>
                <w:ilvl w:val="0"/>
                <w:numId w:val="13"/>
              </w:numPr>
            </w:pPr>
            <w:r w:rsidRPr="00F94C96">
              <w:t xml:space="preserve">erythema </w:t>
            </w:r>
            <w:proofErr w:type="spellStart"/>
            <w:r w:rsidRPr="00F94C96">
              <w:t>multiforme</w:t>
            </w:r>
            <w:proofErr w:type="spellEnd"/>
            <w:r>
              <w:rPr>
                <w:rStyle w:val="Voetnootmarkering"/>
              </w:rPr>
              <w:footnoteReference w:id="4"/>
            </w:r>
          </w:p>
          <w:p w14:paraId="6265A9BA" w14:textId="77777777" w:rsidR="00264E23" w:rsidRPr="00F94C96" w:rsidRDefault="00264E23" w:rsidP="00DC7D16">
            <w:pPr>
              <w:pStyle w:val="Geenafstand"/>
              <w:numPr>
                <w:ilvl w:val="0"/>
                <w:numId w:val="13"/>
              </w:numPr>
            </w:pPr>
            <w:r w:rsidRPr="00F94C96">
              <w:t>Stevens-Johnson-syndroom</w:t>
            </w:r>
            <w:r>
              <w:rPr>
                <w:rStyle w:val="Voetnootmarkering"/>
              </w:rPr>
              <w:footnoteReference w:id="5"/>
            </w:r>
          </w:p>
          <w:p w14:paraId="712D3915" w14:textId="77777777" w:rsidR="00264E23" w:rsidRPr="00F94C96" w:rsidRDefault="00264E23" w:rsidP="00DC7D16">
            <w:pPr>
              <w:pStyle w:val="Geenafstand"/>
              <w:numPr>
                <w:ilvl w:val="0"/>
                <w:numId w:val="13"/>
              </w:numPr>
            </w:pPr>
            <w:r w:rsidRPr="00F94C96">
              <w:t>toxische epidermale necrolyse</w:t>
            </w:r>
          </w:p>
        </w:tc>
      </w:tr>
    </w:tbl>
    <w:p w14:paraId="18F7338B" w14:textId="77777777" w:rsidR="00264E23" w:rsidRDefault="00264E23" w:rsidP="00264E23">
      <w:pPr>
        <w:pStyle w:val="Geenafstand"/>
      </w:pPr>
    </w:p>
    <w:p w14:paraId="5E8123A7" w14:textId="77777777" w:rsidR="00264E23" w:rsidRPr="005F21DB" w:rsidRDefault="00264E23" w:rsidP="00264E23">
      <w:pPr>
        <w:pStyle w:val="Geenafstand"/>
        <w:rPr>
          <w:b/>
        </w:rPr>
      </w:pPr>
      <w:r w:rsidRPr="005F21DB">
        <w:rPr>
          <w:b/>
        </w:rPr>
        <w:t>Symptomen van overdosering:</w:t>
      </w:r>
    </w:p>
    <w:p w14:paraId="1B419470" w14:textId="77777777" w:rsidR="00264E23" w:rsidRPr="005F21DB" w:rsidRDefault="00264E23" w:rsidP="00264E23">
      <w:pPr>
        <w:pStyle w:val="Geenafstand"/>
      </w:pPr>
      <w:r w:rsidRPr="005F21DB">
        <w:t xml:space="preserve">Overdosering De toxische effecten van een overdosis aan Oxazepam zijn niet levensbedreigend, maar er moet rekening gehouden worden met een inname van andere middelen. Symptomen die kunnen optreden bij een overdosering zijn een depressie van het centrale zenuwstelsel, verminderd bewustzijnsniveau, verwardheid en </w:t>
      </w:r>
      <w:proofErr w:type="spellStart"/>
      <w:r w:rsidRPr="005F21DB">
        <w:t>coordinatiestoornissen</w:t>
      </w:r>
      <w:proofErr w:type="spellEnd"/>
      <w:r w:rsidRPr="005F21DB">
        <w:t xml:space="preserve">. Bij een hoge dosis kan maagspoeling, actieve kool en laxerende middelen ingezet worden. Bij een vermoeden moet onmiddellijk de huisarts worden ingeschakeld en contact worden opgenomen met het dichtstbijzijnde ziekenhuis.  </w:t>
      </w:r>
    </w:p>
    <w:p w14:paraId="3DE84D34" w14:textId="77777777" w:rsidR="00264E23" w:rsidRDefault="00264E23" w:rsidP="00264E23">
      <w:pPr>
        <w:pStyle w:val="Geenafstand"/>
        <w:rPr>
          <w:b/>
        </w:rPr>
      </w:pPr>
    </w:p>
    <w:p w14:paraId="13E6866E" w14:textId="77777777" w:rsidR="00264E23" w:rsidRDefault="00264E23" w:rsidP="00264E23">
      <w:pPr>
        <w:pStyle w:val="Geenafstand"/>
      </w:pPr>
      <w:r w:rsidRPr="005F21DB">
        <w:rPr>
          <w:b/>
        </w:rPr>
        <w:t>Bijzonderheden</w:t>
      </w:r>
      <w:r>
        <w:rPr>
          <w:b/>
        </w:rPr>
        <w:t>:</w:t>
      </w:r>
      <w:r w:rsidRPr="005F21DB">
        <w:t xml:space="preserve"> </w:t>
      </w:r>
    </w:p>
    <w:p w14:paraId="0DBFE8D4" w14:textId="77777777" w:rsidR="00264E23" w:rsidRDefault="00264E23" w:rsidP="00264E23">
      <w:pPr>
        <w:pStyle w:val="Geenafstand"/>
      </w:pPr>
      <w:r w:rsidRPr="005F21DB">
        <w:lastRenderedPageBreak/>
        <w:t xml:space="preserve">Het medicijn heeft wisselwerkingen met andere medicijnen. De medicijnen waarbij de belangrijkste wisselwerkingen bij optreden, zijn: </w:t>
      </w:r>
      <w:r>
        <w:t xml:space="preserve">Alcohol, drugsmiddelen, </w:t>
      </w:r>
      <w:proofErr w:type="spellStart"/>
      <w:r>
        <w:t>opioiden</w:t>
      </w:r>
      <w:proofErr w:type="spellEnd"/>
      <w:r>
        <w:t xml:space="preserve"> (pijnstillers met opium</w:t>
      </w:r>
    </w:p>
    <w:p w14:paraId="1653CFB4" w14:textId="77777777" w:rsidR="00264E23" w:rsidRDefault="00264E23" w:rsidP="00264E23">
      <w:r>
        <w:br w:type="page"/>
      </w:r>
    </w:p>
    <w:p w14:paraId="2853F932" w14:textId="77777777" w:rsidR="00264E23" w:rsidRDefault="00264E23" w:rsidP="00264E23">
      <w:pPr>
        <w:pStyle w:val="Kop1"/>
        <w:pBdr>
          <w:bottom w:val="single" w:sz="4" w:space="1" w:color="auto"/>
        </w:pBdr>
      </w:pPr>
      <w:proofErr w:type="spellStart"/>
      <w:r>
        <w:lastRenderedPageBreak/>
        <w:t>Seroxat</w:t>
      </w:r>
      <w:proofErr w:type="spellEnd"/>
    </w:p>
    <w:p w14:paraId="388BAD9C" w14:textId="77777777" w:rsidR="00264E23" w:rsidRPr="005F21DB" w:rsidRDefault="00264E23" w:rsidP="00264E23">
      <w:pPr>
        <w:pStyle w:val="Geenafstand"/>
      </w:pPr>
    </w:p>
    <w:p w14:paraId="61900739" w14:textId="77777777" w:rsidR="00264E23" w:rsidRDefault="00264E23" w:rsidP="00264E23">
      <w:pPr>
        <w:pStyle w:val="Geenafstand"/>
        <w:rPr>
          <w:b/>
        </w:rPr>
      </w:pPr>
      <w:r>
        <w:rPr>
          <w:b/>
        </w:rPr>
        <w:t>Stofnaam:</w:t>
      </w:r>
    </w:p>
    <w:p w14:paraId="6D71EF78" w14:textId="77777777" w:rsidR="00264E23" w:rsidRDefault="00264E23" w:rsidP="00264E23">
      <w:pPr>
        <w:pStyle w:val="Geenafstand"/>
      </w:pPr>
      <w:r>
        <w:t>Paroxetine</w:t>
      </w:r>
    </w:p>
    <w:p w14:paraId="46FCBFA9" w14:textId="77777777" w:rsidR="00264E23" w:rsidRPr="005F21DB" w:rsidRDefault="00264E23" w:rsidP="00264E23">
      <w:pPr>
        <w:pStyle w:val="Geenafstand"/>
      </w:pPr>
    </w:p>
    <w:p w14:paraId="695193FA" w14:textId="77777777" w:rsidR="00264E23" w:rsidRPr="005F21DB" w:rsidRDefault="00264E23" w:rsidP="00264E23">
      <w:pPr>
        <w:pStyle w:val="Geenafstand"/>
        <w:rPr>
          <w:b/>
        </w:rPr>
      </w:pPr>
      <w:r>
        <w:rPr>
          <w:b/>
        </w:rPr>
        <w:t>Werking:</w:t>
      </w:r>
    </w:p>
    <w:p w14:paraId="79A6D900" w14:textId="77777777" w:rsidR="00264E23" w:rsidRDefault="00264E23" w:rsidP="00264E23">
      <w:pPr>
        <w:pStyle w:val="Geenafstand"/>
      </w:pPr>
      <w:r>
        <w:t xml:space="preserve">De werkzame stof Paroxetine behoort tot de groep serotonineheropnameremmers, ook wel de </w:t>
      </w:r>
      <w:proofErr w:type="spellStart"/>
      <w:r>
        <w:t>SSRI’s</w:t>
      </w:r>
      <w:proofErr w:type="spellEnd"/>
      <w:r>
        <w:t xml:space="preserve"> genoemd. Deze hersenstoffen, ook wel neurotransmitters genoemd, spelen een belangrijke rol bij het bepalen van onze stemming. </w:t>
      </w:r>
      <w:proofErr w:type="spellStart"/>
      <w:r>
        <w:t>SSRI’s</w:t>
      </w:r>
      <w:proofErr w:type="spellEnd"/>
      <w:r>
        <w:t xml:space="preserve"> regelen in de hersenen de hoeveelheid serotonine, een neurotransmitter die een rol speelt bij emoties en stemmingen, ook verminderen ze angsten. Een verstoring tussen de balans van deze neurotransmitter kan een depressie veroorzaken. Het kan vier tot zes weken duren voordat Paroxetine effect heeft, in het begin kunnen er veel bijwerkingen en angstgevoelens optreden. Deze verdwijnen na loop van tijd.</w:t>
      </w:r>
    </w:p>
    <w:p w14:paraId="10DFC685" w14:textId="77777777" w:rsidR="00264E23" w:rsidRDefault="00264E23" w:rsidP="00264E23">
      <w:pPr>
        <w:pStyle w:val="Geenafstand"/>
      </w:pPr>
    </w:p>
    <w:p w14:paraId="73CF96FC" w14:textId="77777777" w:rsidR="00264E23" w:rsidRDefault="00264E23" w:rsidP="00264E23">
      <w:pPr>
        <w:pStyle w:val="Geenafstand"/>
        <w:rPr>
          <w:b/>
        </w:rPr>
      </w:pPr>
      <w:r>
        <w:rPr>
          <w:b/>
        </w:rPr>
        <w:t>Indicatie:</w:t>
      </w:r>
    </w:p>
    <w:p w14:paraId="7DE02400" w14:textId="77777777" w:rsidR="00264E23" w:rsidRDefault="00264E23" w:rsidP="00264E23">
      <w:pPr>
        <w:pStyle w:val="Geenafstand"/>
        <w:numPr>
          <w:ilvl w:val="0"/>
          <w:numId w:val="14"/>
        </w:numPr>
      </w:pPr>
      <w:r>
        <w:t>Dwangstoornis</w:t>
      </w:r>
      <w:r>
        <w:rPr>
          <w:rStyle w:val="Voetnootmarkering"/>
        </w:rPr>
        <w:footnoteReference w:id="6"/>
      </w:r>
      <w:r>
        <w:t xml:space="preserve"> </w:t>
      </w:r>
    </w:p>
    <w:p w14:paraId="1AD207EB" w14:textId="77777777" w:rsidR="00264E23" w:rsidRDefault="00264E23" w:rsidP="00264E23">
      <w:pPr>
        <w:pStyle w:val="Geenafstand"/>
        <w:numPr>
          <w:ilvl w:val="0"/>
          <w:numId w:val="14"/>
        </w:numPr>
      </w:pPr>
      <w:r>
        <w:t>Paniekstoornis</w:t>
      </w:r>
    </w:p>
    <w:p w14:paraId="068675DA" w14:textId="77777777" w:rsidR="00264E23" w:rsidRDefault="00264E23" w:rsidP="00264E23">
      <w:pPr>
        <w:pStyle w:val="Geenafstand"/>
        <w:numPr>
          <w:ilvl w:val="0"/>
          <w:numId w:val="14"/>
        </w:numPr>
      </w:pPr>
      <w:r>
        <w:t>Angststoornis</w:t>
      </w:r>
    </w:p>
    <w:p w14:paraId="6F63D780" w14:textId="77777777" w:rsidR="00264E23" w:rsidRPr="000A30BE" w:rsidRDefault="00264E23" w:rsidP="00264E23">
      <w:pPr>
        <w:pStyle w:val="Geenafstand"/>
        <w:numPr>
          <w:ilvl w:val="0"/>
          <w:numId w:val="14"/>
        </w:numPr>
      </w:pPr>
      <w:r>
        <w:t>Ernstige depressie met vitale kenmerken</w:t>
      </w:r>
      <w:r>
        <w:tab/>
      </w:r>
      <w:r>
        <w:tab/>
      </w:r>
      <w:r>
        <w:tab/>
      </w:r>
    </w:p>
    <w:p w14:paraId="644F4940" w14:textId="77777777" w:rsidR="00264E23" w:rsidRDefault="00264E23" w:rsidP="00264E23">
      <w:pPr>
        <w:pStyle w:val="Geenafstand"/>
        <w:rPr>
          <w:b/>
        </w:rPr>
      </w:pPr>
    </w:p>
    <w:p w14:paraId="50BA10EA" w14:textId="77777777" w:rsidR="00264E23" w:rsidRDefault="00264E23" w:rsidP="00264E23">
      <w:pPr>
        <w:pStyle w:val="Geenafstand"/>
        <w:rPr>
          <w:b/>
        </w:rPr>
      </w:pPr>
      <w:r>
        <w:rPr>
          <w:b/>
        </w:rPr>
        <w:t>Contra-indicatie:</w:t>
      </w:r>
    </w:p>
    <w:p w14:paraId="0D27B3BB" w14:textId="77777777" w:rsidR="00264E23" w:rsidRPr="000A30BE" w:rsidRDefault="00264E23" w:rsidP="00264E23">
      <w:pPr>
        <w:pStyle w:val="Geenafstand"/>
        <w:rPr>
          <w:b/>
        </w:rPr>
      </w:pPr>
      <w:r w:rsidRPr="000A30BE">
        <w:t>Overgevoeligheid of allergische reactie op de werkzame stof Paroxetine</w:t>
      </w:r>
    </w:p>
    <w:p w14:paraId="4726D4CA" w14:textId="77777777" w:rsidR="00264E23" w:rsidRDefault="00264E23" w:rsidP="00264E23">
      <w:pPr>
        <w:pStyle w:val="Geenafstand"/>
        <w:rPr>
          <w:b/>
        </w:rPr>
      </w:pPr>
      <w:r>
        <w:rPr>
          <w:b/>
        </w:rPr>
        <w:tab/>
      </w:r>
      <w:r>
        <w:rPr>
          <w:b/>
        </w:rPr>
        <w:tab/>
      </w:r>
      <w:r>
        <w:rPr>
          <w:b/>
        </w:rPr>
        <w:tab/>
      </w:r>
      <w:r>
        <w:rPr>
          <w:b/>
        </w:rPr>
        <w:tab/>
      </w:r>
      <w:r>
        <w:rPr>
          <w:b/>
        </w:rPr>
        <w:tab/>
      </w:r>
      <w:r>
        <w:rPr>
          <w:b/>
        </w:rPr>
        <w:tab/>
      </w:r>
      <w:r>
        <w:rPr>
          <w:b/>
        </w:rPr>
        <w:tab/>
      </w:r>
    </w:p>
    <w:p w14:paraId="37BE2AA4" w14:textId="77777777" w:rsidR="00264E23" w:rsidRDefault="00264E23" w:rsidP="00264E23">
      <w:pPr>
        <w:pStyle w:val="Geenafstand"/>
        <w:rPr>
          <w:b/>
        </w:rPr>
      </w:pPr>
      <w:r>
        <w:rPr>
          <w:b/>
        </w:rPr>
        <w:t>Bijwerkingen:</w:t>
      </w:r>
    </w:p>
    <w:tbl>
      <w:tblPr>
        <w:tblStyle w:val="Tabelraster"/>
        <w:tblW w:w="0" w:type="auto"/>
        <w:tblLook w:val="04A0" w:firstRow="1" w:lastRow="0" w:firstColumn="1" w:lastColumn="0" w:noHBand="0" w:noVBand="1"/>
      </w:tblPr>
      <w:tblGrid>
        <w:gridCol w:w="4531"/>
        <w:gridCol w:w="4531"/>
      </w:tblGrid>
      <w:tr w:rsidR="00264E23" w14:paraId="72E677C9" w14:textId="77777777" w:rsidTr="00DC7D16">
        <w:tc>
          <w:tcPr>
            <w:tcW w:w="4531" w:type="dxa"/>
          </w:tcPr>
          <w:p w14:paraId="1576A694" w14:textId="77777777" w:rsidR="00264E23" w:rsidRPr="000A30BE" w:rsidRDefault="00264E23" w:rsidP="00DC7D16">
            <w:pPr>
              <w:pStyle w:val="Geenafstand"/>
            </w:pPr>
            <w:r>
              <w:t>Vaak</w:t>
            </w:r>
          </w:p>
        </w:tc>
        <w:tc>
          <w:tcPr>
            <w:tcW w:w="4531" w:type="dxa"/>
          </w:tcPr>
          <w:p w14:paraId="03E13CCF" w14:textId="77777777" w:rsidR="00264E23" w:rsidRPr="000A30BE" w:rsidRDefault="00264E23" w:rsidP="00DC7D16">
            <w:pPr>
              <w:pStyle w:val="Geenafstand"/>
            </w:pPr>
            <w:r>
              <w:t>Zeer zelden</w:t>
            </w:r>
          </w:p>
        </w:tc>
      </w:tr>
      <w:tr w:rsidR="00264E23" w14:paraId="0B561D8B" w14:textId="77777777" w:rsidTr="00DC7D16">
        <w:tc>
          <w:tcPr>
            <w:tcW w:w="4531" w:type="dxa"/>
          </w:tcPr>
          <w:p w14:paraId="0E8E48C4" w14:textId="77777777" w:rsidR="00264E23" w:rsidRDefault="00264E23" w:rsidP="00DC7D16">
            <w:pPr>
              <w:pStyle w:val="Geenafstand"/>
              <w:numPr>
                <w:ilvl w:val="0"/>
                <w:numId w:val="15"/>
              </w:numPr>
            </w:pPr>
            <w:r>
              <w:t>Maag/darmklachten</w:t>
            </w:r>
          </w:p>
          <w:p w14:paraId="038A4CAA" w14:textId="77777777" w:rsidR="00264E23" w:rsidRDefault="00264E23" w:rsidP="00DC7D16">
            <w:pPr>
              <w:pStyle w:val="Geenafstand"/>
              <w:numPr>
                <w:ilvl w:val="0"/>
                <w:numId w:val="15"/>
              </w:numPr>
            </w:pPr>
            <w:r>
              <w:t>Tijdelijke seksuele stoornis</w:t>
            </w:r>
          </w:p>
          <w:p w14:paraId="6BABD7D8" w14:textId="77777777" w:rsidR="00264E23" w:rsidRDefault="00264E23" w:rsidP="00DC7D16">
            <w:pPr>
              <w:pStyle w:val="Geenafstand"/>
              <w:numPr>
                <w:ilvl w:val="0"/>
                <w:numId w:val="15"/>
              </w:numPr>
            </w:pPr>
            <w:r>
              <w:t>Misselijkheid</w:t>
            </w:r>
          </w:p>
          <w:p w14:paraId="3A845B40" w14:textId="77777777" w:rsidR="00264E23" w:rsidRDefault="00264E23" w:rsidP="00DC7D16">
            <w:pPr>
              <w:pStyle w:val="Geenafstand"/>
              <w:numPr>
                <w:ilvl w:val="0"/>
                <w:numId w:val="15"/>
              </w:numPr>
            </w:pPr>
            <w:r>
              <w:t>Toename van cholesterolspiegel</w:t>
            </w:r>
          </w:p>
          <w:p w14:paraId="02AD81BE" w14:textId="77777777" w:rsidR="00264E23" w:rsidRDefault="00264E23" w:rsidP="00DC7D16">
            <w:pPr>
              <w:pStyle w:val="Geenafstand"/>
              <w:numPr>
                <w:ilvl w:val="0"/>
                <w:numId w:val="15"/>
              </w:numPr>
            </w:pPr>
            <w:r>
              <w:t>Transpireren</w:t>
            </w:r>
            <w:r>
              <w:rPr>
                <w:rStyle w:val="Voetnootmarkering"/>
              </w:rPr>
              <w:footnoteReference w:id="7"/>
            </w:r>
          </w:p>
          <w:p w14:paraId="5557012E" w14:textId="77777777" w:rsidR="00264E23" w:rsidRDefault="00264E23" w:rsidP="00DC7D16">
            <w:pPr>
              <w:pStyle w:val="Geenafstand"/>
              <w:numPr>
                <w:ilvl w:val="0"/>
                <w:numId w:val="15"/>
              </w:numPr>
            </w:pPr>
            <w:r>
              <w:t>Slaperigheid</w:t>
            </w:r>
          </w:p>
          <w:p w14:paraId="05D53389" w14:textId="77777777" w:rsidR="00264E23" w:rsidRDefault="00264E23" w:rsidP="00DC7D16">
            <w:pPr>
              <w:pStyle w:val="Geenafstand"/>
              <w:numPr>
                <w:ilvl w:val="0"/>
                <w:numId w:val="15"/>
              </w:numPr>
            </w:pPr>
            <w:r>
              <w:t>Slapenloosheid</w:t>
            </w:r>
          </w:p>
          <w:p w14:paraId="5F26AF83" w14:textId="77777777" w:rsidR="00264E23" w:rsidRDefault="00264E23" w:rsidP="00DC7D16">
            <w:pPr>
              <w:pStyle w:val="Geenafstand"/>
              <w:numPr>
                <w:ilvl w:val="0"/>
                <w:numId w:val="15"/>
              </w:numPr>
            </w:pPr>
            <w:r>
              <w:t>Duizeligheid</w:t>
            </w:r>
          </w:p>
          <w:p w14:paraId="6A281CE3" w14:textId="77777777" w:rsidR="00264E23" w:rsidRDefault="00264E23" w:rsidP="00DC7D16">
            <w:pPr>
              <w:pStyle w:val="Geenafstand"/>
              <w:numPr>
                <w:ilvl w:val="0"/>
                <w:numId w:val="15"/>
              </w:numPr>
            </w:pPr>
            <w:r>
              <w:t>Dromen</w:t>
            </w:r>
          </w:p>
          <w:p w14:paraId="1FE92AAD" w14:textId="77777777" w:rsidR="00264E23" w:rsidRDefault="00264E23" w:rsidP="00DC7D16">
            <w:pPr>
              <w:pStyle w:val="Geenafstand"/>
              <w:numPr>
                <w:ilvl w:val="0"/>
                <w:numId w:val="15"/>
              </w:numPr>
            </w:pPr>
            <w:r>
              <w:t>tremor</w:t>
            </w:r>
            <w:r>
              <w:rPr>
                <w:rStyle w:val="Voetnootmarkering"/>
              </w:rPr>
              <w:footnoteReference w:id="8"/>
            </w:r>
          </w:p>
          <w:p w14:paraId="4F16EC23" w14:textId="77777777" w:rsidR="00264E23" w:rsidRDefault="00264E23" w:rsidP="00DC7D16">
            <w:pPr>
              <w:pStyle w:val="Geenafstand"/>
              <w:numPr>
                <w:ilvl w:val="0"/>
                <w:numId w:val="15"/>
              </w:numPr>
            </w:pPr>
            <w:r>
              <w:t>Gapen</w:t>
            </w:r>
          </w:p>
          <w:p w14:paraId="3D6DEAE2" w14:textId="77777777" w:rsidR="00264E23" w:rsidRDefault="00264E23" w:rsidP="00DC7D16">
            <w:pPr>
              <w:pStyle w:val="Geenafstand"/>
              <w:numPr>
                <w:ilvl w:val="0"/>
                <w:numId w:val="15"/>
              </w:numPr>
            </w:pPr>
            <w:r>
              <w:t>Diarree</w:t>
            </w:r>
          </w:p>
          <w:p w14:paraId="3CD8B6B8" w14:textId="77777777" w:rsidR="00264E23" w:rsidRDefault="00264E23" w:rsidP="00DC7D16">
            <w:pPr>
              <w:pStyle w:val="Geenafstand"/>
              <w:numPr>
                <w:ilvl w:val="0"/>
                <w:numId w:val="15"/>
              </w:numPr>
            </w:pPr>
            <w:r>
              <w:t>Gewichtstoename</w:t>
            </w:r>
          </w:p>
          <w:p w14:paraId="60E689C8" w14:textId="77777777" w:rsidR="00264E23" w:rsidRDefault="00264E23" w:rsidP="00DC7D16">
            <w:pPr>
              <w:pStyle w:val="Geenafstand"/>
              <w:numPr>
                <w:ilvl w:val="0"/>
                <w:numId w:val="15"/>
              </w:numPr>
            </w:pPr>
            <w:r>
              <w:t>Angst</w:t>
            </w:r>
          </w:p>
          <w:p w14:paraId="0740AECD" w14:textId="77777777" w:rsidR="00264E23" w:rsidRDefault="00264E23" w:rsidP="00DC7D16">
            <w:pPr>
              <w:pStyle w:val="Geenafstand"/>
              <w:numPr>
                <w:ilvl w:val="0"/>
                <w:numId w:val="15"/>
              </w:numPr>
            </w:pPr>
            <w:r>
              <w:t>Hoofdpijn</w:t>
            </w:r>
          </w:p>
          <w:p w14:paraId="577EAC96" w14:textId="77777777" w:rsidR="00264E23" w:rsidRDefault="00264E23" w:rsidP="00DC7D16">
            <w:pPr>
              <w:pStyle w:val="Geenafstand"/>
              <w:numPr>
                <w:ilvl w:val="0"/>
                <w:numId w:val="15"/>
              </w:numPr>
            </w:pPr>
            <w:r>
              <w:t>Verminderde eetlust</w:t>
            </w:r>
          </w:p>
        </w:tc>
        <w:tc>
          <w:tcPr>
            <w:tcW w:w="4531" w:type="dxa"/>
          </w:tcPr>
          <w:p w14:paraId="31AFE696" w14:textId="77777777" w:rsidR="00264E23" w:rsidRDefault="00264E23" w:rsidP="00DC7D16">
            <w:pPr>
              <w:pStyle w:val="Geenafstand"/>
              <w:numPr>
                <w:ilvl w:val="0"/>
                <w:numId w:val="15"/>
              </w:numPr>
            </w:pPr>
            <w:r>
              <w:t>Hartklachten/hartritmestoornis</w:t>
            </w:r>
          </w:p>
          <w:p w14:paraId="442DD824" w14:textId="77777777" w:rsidR="00264E23" w:rsidRDefault="00264E23" w:rsidP="00DC7D16">
            <w:pPr>
              <w:pStyle w:val="Geenafstand"/>
              <w:numPr>
                <w:ilvl w:val="0"/>
                <w:numId w:val="15"/>
              </w:numPr>
            </w:pPr>
            <w:r>
              <w:t>Rusteloosheid</w:t>
            </w:r>
            <w:r>
              <w:rPr>
                <w:rStyle w:val="Voetnootmarkering"/>
              </w:rPr>
              <w:footnoteReference w:id="9"/>
            </w:r>
          </w:p>
          <w:p w14:paraId="2DC9BA24" w14:textId="77777777" w:rsidR="00264E23" w:rsidRDefault="00264E23" w:rsidP="00DC7D16">
            <w:pPr>
              <w:pStyle w:val="Geenafstand"/>
              <w:numPr>
                <w:ilvl w:val="0"/>
                <w:numId w:val="15"/>
              </w:numPr>
            </w:pPr>
            <w:r>
              <w:t>Stemmingsveranderingen</w:t>
            </w:r>
          </w:p>
          <w:p w14:paraId="2EF6C17C" w14:textId="77777777" w:rsidR="00264E23" w:rsidRDefault="00264E23" w:rsidP="00DC7D16">
            <w:pPr>
              <w:pStyle w:val="Geenafstand"/>
              <w:numPr>
                <w:ilvl w:val="0"/>
                <w:numId w:val="15"/>
              </w:numPr>
            </w:pPr>
            <w:r>
              <w:t>Hallucinaties</w:t>
            </w:r>
            <w:r>
              <w:rPr>
                <w:rStyle w:val="Voetnootmarkering"/>
              </w:rPr>
              <w:footnoteReference w:id="10"/>
            </w:r>
          </w:p>
          <w:p w14:paraId="4B6973AF" w14:textId="77777777" w:rsidR="00264E23" w:rsidRDefault="00264E23" w:rsidP="00DC7D16">
            <w:pPr>
              <w:pStyle w:val="Geenafstand"/>
              <w:numPr>
                <w:ilvl w:val="0"/>
                <w:numId w:val="15"/>
              </w:numPr>
            </w:pPr>
            <w:r>
              <w:t>Leveraandoening</w:t>
            </w:r>
          </w:p>
          <w:p w14:paraId="2787DEE9" w14:textId="77777777" w:rsidR="00264E23" w:rsidRDefault="00264E23" w:rsidP="00DC7D16">
            <w:pPr>
              <w:pStyle w:val="Geenafstand"/>
              <w:numPr>
                <w:ilvl w:val="0"/>
                <w:numId w:val="15"/>
              </w:numPr>
            </w:pPr>
            <w:r>
              <w:t>Haaruitval</w:t>
            </w:r>
          </w:p>
          <w:p w14:paraId="227F5E6C" w14:textId="77777777" w:rsidR="00264E23" w:rsidRDefault="00264E23" w:rsidP="00DC7D16">
            <w:pPr>
              <w:pStyle w:val="Geenafstand"/>
              <w:numPr>
                <w:ilvl w:val="0"/>
                <w:numId w:val="15"/>
              </w:numPr>
            </w:pPr>
            <w:r>
              <w:t>Huisaanslag of jeuk</w:t>
            </w:r>
          </w:p>
        </w:tc>
      </w:tr>
    </w:tbl>
    <w:p w14:paraId="01B81BD7" w14:textId="77777777" w:rsidR="00264E23" w:rsidRDefault="00264E23" w:rsidP="00264E23">
      <w:pPr>
        <w:pStyle w:val="Geenafstand"/>
        <w:rPr>
          <w:b/>
        </w:rPr>
      </w:pPr>
    </w:p>
    <w:p w14:paraId="0F10BF61" w14:textId="77777777" w:rsidR="00264E23" w:rsidRDefault="00264E23" w:rsidP="00264E23">
      <w:pPr>
        <w:pStyle w:val="Geenafstand"/>
        <w:rPr>
          <w:b/>
        </w:rPr>
      </w:pPr>
      <w:r>
        <w:rPr>
          <w:b/>
        </w:rPr>
        <w:t>Symptomen van overdosering:</w:t>
      </w:r>
    </w:p>
    <w:p w14:paraId="108AAF88" w14:textId="77777777" w:rsidR="00264E23" w:rsidRDefault="00264E23" w:rsidP="00264E23">
      <w:pPr>
        <w:pStyle w:val="Geenafstand"/>
      </w:pPr>
      <w:r>
        <w:t>Bij een overdosering kunnen de volgende symptomen optreden: verwijde pupillen, koorts, veranderingen van de bloeddruk, hoofdpijn, spierstuipen, agitatie, angst, bewustzijnsverandering, coma. Bij een hoge overdosering kan de maag geleegd worden door te braken of te spoelen, daarna wordt er actieve kool ingezet.</w:t>
      </w:r>
    </w:p>
    <w:p w14:paraId="337C9CDE" w14:textId="77777777" w:rsidR="00264E23" w:rsidRDefault="00264E23" w:rsidP="00264E23">
      <w:pPr>
        <w:pStyle w:val="Geenafstand"/>
      </w:pPr>
    </w:p>
    <w:p w14:paraId="4E9ACDC9" w14:textId="77777777" w:rsidR="00264E23" w:rsidRDefault="00264E23" w:rsidP="00264E23">
      <w:pPr>
        <w:pStyle w:val="Geenafstand"/>
        <w:rPr>
          <w:b/>
        </w:rPr>
      </w:pPr>
      <w:r>
        <w:rPr>
          <w:b/>
        </w:rPr>
        <w:lastRenderedPageBreak/>
        <w:t>Bijzonderheden:</w:t>
      </w:r>
    </w:p>
    <w:p w14:paraId="23D56965" w14:textId="77777777" w:rsidR="00264E23" w:rsidRDefault="00264E23" w:rsidP="00264E23">
      <w:pPr>
        <w:pStyle w:val="Geenafstand"/>
      </w:pPr>
      <w:r w:rsidRPr="002444ED">
        <w:t xml:space="preserve">Het medicijn heeft wisselwerkingen met andere medicijnen. De medicijnen waarbij de belangrijkste wisselwerkingen bij optreden, zijn: </w:t>
      </w:r>
    </w:p>
    <w:p w14:paraId="4D390535" w14:textId="77777777" w:rsidR="00264E23" w:rsidRPr="002444ED" w:rsidRDefault="00264E23" w:rsidP="00264E23">
      <w:pPr>
        <w:pStyle w:val="Geenafstand"/>
      </w:pPr>
    </w:p>
    <w:p w14:paraId="1F89A0F7" w14:textId="77777777" w:rsidR="00264E23" w:rsidRPr="002444ED" w:rsidRDefault="00264E23" w:rsidP="00264E23">
      <w:pPr>
        <w:pStyle w:val="Geenafstand"/>
        <w:numPr>
          <w:ilvl w:val="0"/>
          <w:numId w:val="16"/>
        </w:numPr>
      </w:pPr>
      <w:r w:rsidRPr="002444ED">
        <w:t xml:space="preserve">Middelen waarop de gele waarschuwingssticker is geplakt, die uw bewustzijn kunnen veranderen </w:t>
      </w:r>
    </w:p>
    <w:p w14:paraId="7DF0EDFB" w14:textId="77777777" w:rsidR="00264E23" w:rsidRPr="002444ED" w:rsidRDefault="00264E23" w:rsidP="00264E23">
      <w:pPr>
        <w:pStyle w:val="Geenafstand"/>
        <w:numPr>
          <w:ilvl w:val="0"/>
          <w:numId w:val="16"/>
        </w:numPr>
      </w:pPr>
      <w:r w:rsidRPr="002444ED">
        <w:t xml:space="preserve">Ontstekingsremmende pijnstillers </w:t>
      </w:r>
    </w:p>
    <w:p w14:paraId="1EE6B69D" w14:textId="77777777" w:rsidR="00264E23" w:rsidRPr="002444ED" w:rsidRDefault="00264E23" w:rsidP="00264E23">
      <w:pPr>
        <w:pStyle w:val="Geenafstand"/>
        <w:numPr>
          <w:ilvl w:val="0"/>
          <w:numId w:val="16"/>
        </w:numPr>
      </w:pPr>
      <w:r w:rsidRPr="002444ED">
        <w:t xml:space="preserve">Tricyclische antidepressiva  </w:t>
      </w:r>
    </w:p>
    <w:p w14:paraId="13F86567" w14:textId="77777777" w:rsidR="00264E23" w:rsidRPr="002444ED" w:rsidRDefault="00264E23" w:rsidP="00264E23">
      <w:pPr>
        <w:pStyle w:val="Geenafstand"/>
        <w:numPr>
          <w:ilvl w:val="0"/>
          <w:numId w:val="16"/>
        </w:numPr>
      </w:pPr>
      <w:r w:rsidRPr="002444ED">
        <w:t xml:space="preserve">Antistollingsmiddelen </w:t>
      </w:r>
    </w:p>
    <w:p w14:paraId="3B56D505" w14:textId="77777777" w:rsidR="00264E23" w:rsidRPr="002444ED" w:rsidRDefault="00264E23" w:rsidP="00264E23">
      <w:pPr>
        <w:pStyle w:val="Geenafstand"/>
        <w:numPr>
          <w:ilvl w:val="0"/>
          <w:numId w:val="16"/>
        </w:numPr>
      </w:pPr>
      <w:r w:rsidRPr="002444ED">
        <w:t xml:space="preserve">Plasmiddelen </w:t>
      </w:r>
    </w:p>
    <w:p w14:paraId="0D36E7ED" w14:textId="77777777" w:rsidR="00264E23" w:rsidRPr="002444ED" w:rsidRDefault="00264E23" w:rsidP="00264E23">
      <w:pPr>
        <w:pStyle w:val="Geenafstand"/>
        <w:numPr>
          <w:ilvl w:val="0"/>
          <w:numId w:val="16"/>
        </w:numPr>
      </w:pPr>
      <w:r w:rsidRPr="002444ED">
        <w:t xml:space="preserve">Het middel </w:t>
      </w:r>
      <w:proofErr w:type="spellStart"/>
      <w:r w:rsidRPr="002444ED">
        <w:t>Metroprolol</w:t>
      </w:r>
      <w:proofErr w:type="spellEnd"/>
      <w:r w:rsidRPr="002444ED">
        <w:t xml:space="preserve"> tegen hart en vaatziekten </w:t>
      </w:r>
    </w:p>
    <w:p w14:paraId="0E6C310A" w14:textId="77777777" w:rsidR="00264E23" w:rsidRPr="002444ED" w:rsidRDefault="00264E23" w:rsidP="00264E23">
      <w:pPr>
        <w:pStyle w:val="Geenafstand"/>
        <w:numPr>
          <w:ilvl w:val="0"/>
          <w:numId w:val="16"/>
        </w:numPr>
      </w:pPr>
      <w:r w:rsidRPr="002444ED">
        <w:t xml:space="preserve">Het middel Ritonavir tegen HIV infectie </w:t>
      </w:r>
    </w:p>
    <w:p w14:paraId="67A1FA1D" w14:textId="77777777" w:rsidR="00264E23" w:rsidRPr="002444ED" w:rsidRDefault="00264E23" w:rsidP="00264E23">
      <w:pPr>
        <w:pStyle w:val="Geenafstand"/>
        <w:numPr>
          <w:ilvl w:val="0"/>
          <w:numId w:val="16"/>
        </w:numPr>
      </w:pPr>
      <w:r w:rsidRPr="002444ED">
        <w:t xml:space="preserve">Het middel </w:t>
      </w:r>
      <w:proofErr w:type="spellStart"/>
      <w:r w:rsidRPr="002444ED">
        <w:t>Darunavir</w:t>
      </w:r>
      <w:proofErr w:type="spellEnd"/>
      <w:r w:rsidRPr="002444ED">
        <w:t xml:space="preserve"> en </w:t>
      </w:r>
      <w:proofErr w:type="spellStart"/>
      <w:r w:rsidRPr="002444ED">
        <w:t>fosamprenavir</w:t>
      </w:r>
      <w:proofErr w:type="spellEnd"/>
      <w:r w:rsidRPr="002444ED">
        <w:t xml:space="preserve"> tegen HIV infectie </w:t>
      </w:r>
    </w:p>
    <w:p w14:paraId="4C050E30" w14:textId="77777777" w:rsidR="00264E23" w:rsidRPr="002444ED" w:rsidRDefault="00264E23" w:rsidP="00264E23">
      <w:pPr>
        <w:pStyle w:val="Geenafstand"/>
        <w:numPr>
          <w:ilvl w:val="0"/>
          <w:numId w:val="16"/>
        </w:numPr>
      </w:pPr>
      <w:r w:rsidRPr="002444ED">
        <w:t xml:space="preserve">Het middel Tamoxifen tegen borstkanker </w:t>
      </w:r>
    </w:p>
    <w:p w14:paraId="78FE379A" w14:textId="77777777" w:rsidR="00264E23" w:rsidRPr="002444ED" w:rsidRDefault="00264E23" w:rsidP="00264E23">
      <w:pPr>
        <w:pStyle w:val="Geenafstand"/>
        <w:numPr>
          <w:ilvl w:val="0"/>
          <w:numId w:val="16"/>
        </w:numPr>
      </w:pPr>
      <w:r w:rsidRPr="002444ED">
        <w:t xml:space="preserve">Het middel </w:t>
      </w:r>
      <w:proofErr w:type="spellStart"/>
      <w:r w:rsidRPr="002444ED">
        <w:t>Perfenazine</w:t>
      </w:r>
      <w:proofErr w:type="spellEnd"/>
      <w:r w:rsidRPr="002444ED">
        <w:t xml:space="preserve"> en </w:t>
      </w:r>
      <w:proofErr w:type="spellStart"/>
      <w:r w:rsidRPr="002444ED">
        <w:t>Pimozide</w:t>
      </w:r>
      <w:proofErr w:type="spellEnd"/>
      <w:r w:rsidRPr="002444ED">
        <w:t xml:space="preserve"> tegen wanen en hallucinaties </w:t>
      </w:r>
    </w:p>
    <w:p w14:paraId="4BA80BED" w14:textId="77777777" w:rsidR="00264E23" w:rsidRPr="002444ED" w:rsidRDefault="00264E23" w:rsidP="00264E23">
      <w:pPr>
        <w:pStyle w:val="Geenafstand"/>
        <w:numPr>
          <w:ilvl w:val="0"/>
          <w:numId w:val="16"/>
        </w:numPr>
      </w:pPr>
      <w:r w:rsidRPr="002444ED">
        <w:t xml:space="preserve">Het middel </w:t>
      </w:r>
      <w:proofErr w:type="spellStart"/>
      <w:r w:rsidRPr="002444ED">
        <w:t>Cyproheptadine</w:t>
      </w:r>
      <w:proofErr w:type="spellEnd"/>
      <w:r w:rsidRPr="002444ED">
        <w:t xml:space="preserve"> tegen </w:t>
      </w:r>
      <w:proofErr w:type="spellStart"/>
      <w:r w:rsidRPr="002444ED">
        <w:t>allergieen</w:t>
      </w:r>
      <w:proofErr w:type="spellEnd"/>
      <w:r w:rsidRPr="002444ED">
        <w:t xml:space="preserve">  </w:t>
      </w:r>
    </w:p>
    <w:p w14:paraId="08DE5C0B" w14:textId="77777777" w:rsidR="00264E23" w:rsidRPr="002444ED" w:rsidRDefault="00264E23" w:rsidP="00264E23">
      <w:pPr>
        <w:pStyle w:val="Geenafstand"/>
        <w:numPr>
          <w:ilvl w:val="0"/>
          <w:numId w:val="16"/>
        </w:numPr>
      </w:pPr>
      <w:r w:rsidRPr="002444ED">
        <w:t xml:space="preserve">Het middel </w:t>
      </w:r>
      <w:proofErr w:type="spellStart"/>
      <w:r w:rsidRPr="002444ED">
        <w:t>Atomoxetine</w:t>
      </w:r>
      <w:proofErr w:type="spellEnd"/>
      <w:r w:rsidRPr="002444ED">
        <w:t xml:space="preserve"> tegen ADHD </w:t>
      </w:r>
    </w:p>
    <w:p w14:paraId="557DB669" w14:textId="77777777" w:rsidR="00264E23" w:rsidRDefault="00264E23" w:rsidP="00264E23">
      <w:pPr>
        <w:rPr>
          <w:rFonts w:ascii="Arial" w:hAnsi="Arial"/>
        </w:rPr>
      </w:pPr>
      <w:r>
        <w:br w:type="page"/>
      </w:r>
    </w:p>
    <w:p w14:paraId="52CBBE9F" w14:textId="77777777" w:rsidR="00264E23" w:rsidRDefault="00264E23" w:rsidP="00264E23">
      <w:pPr>
        <w:pStyle w:val="Kop1"/>
        <w:pBdr>
          <w:bottom w:val="single" w:sz="4" w:space="1" w:color="auto"/>
        </w:pBdr>
      </w:pPr>
      <w:proofErr w:type="spellStart"/>
      <w:r>
        <w:lastRenderedPageBreak/>
        <w:t>Haldol</w:t>
      </w:r>
      <w:proofErr w:type="spellEnd"/>
    </w:p>
    <w:p w14:paraId="6D5CC9DA" w14:textId="77777777" w:rsidR="00264E23" w:rsidRDefault="00264E23" w:rsidP="00264E23">
      <w:pPr>
        <w:pStyle w:val="Geenafstand"/>
        <w:rPr>
          <w:b/>
        </w:rPr>
      </w:pPr>
    </w:p>
    <w:p w14:paraId="1BB8A636" w14:textId="77777777" w:rsidR="00264E23" w:rsidRDefault="00264E23" w:rsidP="00264E23">
      <w:pPr>
        <w:pStyle w:val="Geenafstand"/>
        <w:rPr>
          <w:b/>
        </w:rPr>
      </w:pPr>
      <w:r>
        <w:rPr>
          <w:b/>
        </w:rPr>
        <w:t>Stofnaam:</w:t>
      </w:r>
    </w:p>
    <w:p w14:paraId="15CD1C65" w14:textId="77777777" w:rsidR="00264E23" w:rsidRPr="002444ED" w:rsidRDefault="00264E23" w:rsidP="00264E23">
      <w:pPr>
        <w:pStyle w:val="Geenafstand"/>
      </w:pPr>
      <w:r>
        <w:t>Haloperidol</w:t>
      </w:r>
    </w:p>
    <w:p w14:paraId="78C6F9B2" w14:textId="77777777" w:rsidR="00264E23" w:rsidRDefault="00264E23" w:rsidP="00264E23">
      <w:pPr>
        <w:pStyle w:val="Geenafstand"/>
        <w:rPr>
          <w:b/>
        </w:rPr>
      </w:pPr>
    </w:p>
    <w:p w14:paraId="04662BE9" w14:textId="77777777" w:rsidR="00264E23" w:rsidRDefault="00264E23" w:rsidP="00264E23">
      <w:pPr>
        <w:pStyle w:val="Geenafstand"/>
        <w:rPr>
          <w:b/>
        </w:rPr>
      </w:pPr>
      <w:r>
        <w:rPr>
          <w:b/>
        </w:rPr>
        <w:t>Werking:</w:t>
      </w:r>
    </w:p>
    <w:p w14:paraId="5EAF4210" w14:textId="77777777" w:rsidR="00264E23" w:rsidRDefault="00264E23" w:rsidP="00264E23">
      <w:pPr>
        <w:pStyle w:val="Geenafstand"/>
      </w:pPr>
      <w:r>
        <w:t xml:space="preserve">Haloperidol behoort tot de groep klassieke antipsychotica. Het vermindert in de hersenen het effect van de natuurlijke stof dopamine, daardoor nemen psychosen, hevige onrust, misselijkheid en andere denkstoornissen af. De werkingsduur van 1 dosis is 12 tot 24 uur en het vermindert de verschijnselen binnen enkele dagen.  </w:t>
      </w:r>
    </w:p>
    <w:p w14:paraId="04865767" w14:textId="77777777" w:rsidR="00264E23" w:rsidRPr="002444ED" w:rsidRDefault="00264E23" w:rsidP="00264E23">
      <w:pPr>
        <w:pStyle w:val="Geenafstand"/>
      </w:pPr>
    </w:p>
    <w:p w14:paraId="30D3BA00" w14:textId="77777777" w:rsidR="00264E23" w:rsidRDefault="00264E23" w:rsidP="00264E23">
      <w:pPr>
        <w:pStyle w:val="Geenafstand"/>
        <w:rPr>
          <w:b/>
        </w:rPr>
      </w:pPr>
      <w:r>
        <w:rPr>
          <w:b/>
        </w:rPr>
        <w:t>Indicatie:</w:t>
      </w:r>
    </w:p>
    <w:p w14:paraId="45935297" w14:textId="77777777" w:rsidR="00264E23" w:rsidRDefault="00264E23" w:rsidP="00264E23">
      <w:pPr>
        <w:pStyle w:val="Geenafstand"/>
        <w:numPr>
          <w:ilvl w:val="0"/>
          <w:numId w:val="17"/>
        </w:numPr>
      </w:pPr>
      <w:r>
        <w:t>Psychoses</w:t>
      </w:r>
    </w:p>
    <w:p w14:paraId="3FD4345C" w14:textId="77777777" w:rsidR="00264E23" w:rsidRDefault="00264E23" w:rsidP="00264E23">
      <w:pPr>
        <w:pStyle w:val="Geenafstand"/>
        <w:numPr>
          <w:ilvl w:val="0"/>
          <w:numId w:val="17"/>
        </w:numPr>
      </w:pPr>
      <w:r>
        <w:t>Hevige onrust/angst</w:t>
      </w:r>
    </w:p>
    <w:p w14:paraId="4AE98E87" w14:textId="77777777" w:rsidR="00264E23" w:rsidRDefault="00264E23" w:rsidP="00264E23">
      <w:pPr>
        <w:pStyle w:val="Geenafstand"/>
        <w:numPr>
          <w:ilvl w:val="0"/>
          <w:numId w:val="17"/>
        </w:numPr>
      </w:pPr>
      <w:r>
        <w:t>Tics</w:t>
      </w:r>
      <w:r>
        <w:rPr>
          <w:rStyle w:val="Voetnootmarkering"/>
        </w:rPr>
        <w:footnoteReference w:id="11"/>
      </w:r>
    </w:p>
    <w:p w14:paraId="7D0DBA77" w14:textId="77777777" w:rsidR="00264E23" w:rsidRDefault="00264E23" w:rsidP="00264E23">
      <w:pPr>
        <w:pStyle w:val="Geenafstand"/>
        <w:numPr>
          <w:ilvl w:val="0"/>
          <w:numId w:val="17"/>
        </w:numPr>
      </w:pPr>
      <w:r>
        <w:t>Misselijkheid/braken</w:t>
      </w:r>
    </w:p>
    <w:p w14:paraId="12B756E0" w14:textId="77777777" w:rsidR="00264E23" w:rsidRDefault="00264E23" w:rsidP="00264E23">
      <w:pPr>
        <w:pStyle w:val="Geenafstand"/>
        <w:numPr>
          <w:ilvl w:val="0"/>
          <w:numId w:val="17"/>
        </w:numPr>
      </w:pPr>
      <w:r>
        <w:t>Dementie</w:t>
      </w:r>
    </w:p>
    <w:p w14:paraId="1E8C9BBB" w14:textId="77777777" w:rsidR="00264E23" w:rsidRDefault="00264E23" w:rsidP="00264E23">
      <w:pPr>
        <w:pStyle w:val="Geenafstand"/>
        <w:numPr>
          <w:ilvl w:val="0"/>
          <w:numId w:val="17"/>
        </w:numPr>
      </w:pPr>
      <w:r>
        <w:t>Manie</w:t>
      </w:r>
      <w:r>
        <w:rPr>
          <w:rStyle w:val="Voetnootmarkering"/>
        </w:rPr>
        <w:footnoteReference w:id="12"/>
      </w:r>
    </w:p>
    <w:p w14:paraId="133F0BEF" w14:textId="77777777" w:rsidR="00264E23" w:rsidRDefault="00264E23" w:rsidP="00264E23">
      <w:pPr>
        <w:pStyle w:val="Geenafstand"/>
        <w:numPr>
          <w:ilvl w:val="0"/>
          <w:numId w:val="17"/>
        </w:numPr>
      </w:pPr>
      <w:r>
        <w:t>Schizofrenie</w:t>
      </w:r>
    </w:p>
    <w:p w14:paraId="74B98FBC" w14:textId="77777777" w:rsidR="00264E23" w:rsidRDefault="00264E23" w:rsidP="00264E23">
      <w:pPr>
        <w:pStyle w:val="Geenafstand"/>
        <w:numPr>
          <w:ilvl w:val="0"/>
          <w:numId w:val="17"/>
        </w:numPr>
      </w:pPr>
      <w:r>
        <w:t>Dwangstoornissen</w:t>
      </w:r>
    </w:p>
    <w:p w14:paraId="0DCC1D2E" w14:textId="77777777" w:rsidR="00264E23" w:rsidRDefault="00264E23" w:rsidP="00264E23">
      <w:pPr>
        <w:pStyle w:val="Geenafstand"/>
        <w:numPr>
          <w:ilvl w:val="0"/>
          <w:numId w:val="17"/>
        </w:numPr>
      </w:pPr>
      <w:r>
        <w:t>Depressie</w:t>
      </w:r>
    </w:p>
    <w:p w14:paraId="6A88272E" w14:textId="77777777" w:rsidR="00264E23" w:rsidRPr="002444ED" w:rsidRDefault="00264E23" w:rsidP="00264E23">
      <w:pPr>
        <w:pStyle w:val="Geenafstand"/>
        <w:numPr>
          <w:ilvl w:val="0"/>
          <w:numId w:val="17"/>
        </w:numPr>
      </w:pPr>
      <w:r>
        <w:t>Alcoholontwenning</w:t>
      </w:r>
    </w:p>
    <w:p w14:paraId="0453F5C4" w14:textId="77777777" w:rsidR="00264E23" w:rsidRDefault="00264E23" w:rsidP="00264E23">
      <w:pPr>
        <w:pStyle w:val="Geenafstand"/>
        <w:rPr>
          <w:b/>
        </w:rPr>
      </w:pPr>
    </w:p>
    <w:p w14:paraId="240822D1" w14:textId="77777777" w:rsidR="00264E23" w:rsidRDefault="00264E23" w:rsidP="00264E23">
      <w:pPr>
        <w:pStyle w:val="Geenafstand"/>
        <w:rPr>
          <w:b/>
        </w:rPr>
      </w:pPr>
      <w:r>
        <w:rPr>
          <w:b/>
        </w:rPr>
        <w:t>Contra-indicatie:</w:t>
      </w:r>
    </w:p>
    <w:p w14:paraId="672C71C2" w14:textId="77777777" w:rsidR="00264E23" w:rsidRDefault="00264E23" w:rsidP="00264E23">
      <w:pPr>
        <w:pStyle w:val="Geenafstand"/>
        <w:numPr>
          <w:ilvl w:val="0"/>
          <w:numId w:val="18"/>
        </w:numPr>
      </w:pPr>
      <w:r>
        <w:t xml:space="preserve">Overgevoeligheid of allergische reactie van de werkzame stof Haloperidol </w:t>
      </w:r>
    </w:p>
    <w:p w14:paraId="2F150468" w14:textId="77777777" w:rsidR="00264E23" w:rsidRDefault="00264E23" w:rsidP="00264E23">
      <w:pPr>
        <w:pStyle w:val="Geenafstand"/>
        <w:numPr>
          <w:ilvl w:val="0"/>
          <w:numId w:val="18"/>
        </w:numPr>
      </w:pPr>
      <w:r>
        <w:t xml:space="preserve">Coma </w:t>
      </w:r>
    </w:p>
    <w:p w14:paraId="5456D6F5" w14:textId="77777777" w:rsidR="00264E23" w:rsidRPr="002444ED" w:rsidRDefault="00264E23" w:rsidP="00264E23">
      <w:pPr>
        <w:pStyle w:val="Geenafstand"/>
        <w:numPr>
          <w:ilvl w:val="0"/>
          <w:numId w:val="18"/>
        </w:numPr>
      </w:pPr>
      <w:r>
        <w:t xml:space="preserve">Klinische hartaandoeningen </w:t>
      </w:r>
    </w:p>
    <w:p w14:paraId="2281524B" w14:textId="77777777" w:rsidR="00264E23" w:rsidRDefault="00264E23" w:rsidP="00264E23">
      <w:pPr>
        <w:pStyle w:val="Geenafstand"/>
        <w:rPr>
          <w:b/>
        </w:rPr>
      </w:pPr>
    </w:p>
    <w:p w14:paraId="563EC031" w14:textId="77777777" w:rsidR="00264E23" w:rsidRDefault="00264E23" w:rsidP="00264E23">
      <w:pPr>
        <w:pStyle w:val="Geenafstand"/>
        <w:rPr>
          <w:b/>
        </w:rPr>
      </w:pPr>
      <w:r>
        <w:rPr>
          <w:b/>
        </w:rPr>
        <w:t>Bijwerkingen:</w:t>
      </w:r>
    </w:p>
    <w:tbl>
      <w:tblPr>
        <w:tblStyle w:val="Tabelraster"/>
        <w:tblW w:w="0" w:type="auto"/>
        <w:tblLook w:val="04A0" w:firstRow="1" w:lastRow="0" w:firstColumn="1" w:lastColumn="0" w:noHBand="0" w:noVBand="1"/>
      </w:tblPr>
      <w:tblGrid>
        <w:gridCol w:w="3114"/>
        <w:gridCol w:w="2928"/>
        <w:gridCol w:w="3020"/>
      </w:tblGrid>
      <w:tr w:rsidR="00264E23" w14:paraId="362898AC" w14:textId="77777777" w:rsidTr="00DC7D16">
        <w:tc>
          <w:tcPr>
            <w:tcW w:w="3114" w:type="dxa"/>
          </w:tcPr>
          <w:p w14:paraId="405FF370" w14:textId="77777777" w:rsidR="00264E23" w:rsidRPr="00BC510E" w:rsidRDefault="00264E23" w:rsidP="00DC7D16">
            <w:pPr>
              <w:pStyle w:val="Geenafstand"/>
            </w:pPr>
            <w:r>
              <w:t>Vaak</w:t>
            </w:r>
          </w:p>
        </w:tc>
        <w:tc>
          <w:tcPr>
            <w:tcW w:w="2928" w:type="dxa"/>
          </w:tcPr>
          <w:p w14:paraId="3C0AEF26" w14:textId="77777777" w:rsidR="00264E23" w:rsidRPr="00BC510E" w:rsidRDefault="00264E23" w:rsidP="00DC7D16">
            <w:pPr>
              <w:pStyle w:val="Geenafstand"/>
            </w:pPr>
            <w:r>
              <w:t>Soms</w:t>
            </w:r>
          </w:p>
        </w:tc>
        <w:tc>
          <w:tcPr>
            <w:tcW w:w="3020" w:type="dxa"/>
          </w:tcPr>
          <w:p w14:paraId="0A854805" w14:textId="77777777" w:rsidR="00264E23" w:rsidRPr="00BC510E" w:rsidRDefault="00264E23" w:rsidP="00DC7D16">
            <w:pPr>
              <w:pStyle w:val="Geenafstand"/>
            </w:pPr>
            <w:r>
              <w:t>Zelden/zeer zelden</w:t>
            </w:r>
          </w:p>
        </w:tc>
      </w:tr>
      <w:tr w:rsidR="00264E23" w14:paraId="65FE1C8C" w14:textId="77777777" w:rsidTr="00DC7D16">
        <w:tc>
          <w:tcPr>
            <w:tcW w:w="3114" w:type="dxa"/>
          </w:tcPr>
          <w:p w14:paraId="4E75C272" w14:textId="77777777" w:rsidR="00264E23" w:rsidRDefault="00264E23" w:rsidP="00DC7D16">
            <w:pPr>
              <w:pStyle w:val="Geenafstand"/>
              <w:numPr>
                <w:ilvl w:val="0"/>
                <w:numId w:val="19"/>
              </w:numPr>
            </w:pPr>
            <w:r>
              <w:t>Moeite met bewegen</w:t>
            </w:r>
          </w:p>
          <w:p w14:paraId="16B15F97" w14:textId="77777777" w:rsidR="00264E23" w:rsidRDefault="00264E23" w:rsidP="00DC7D16">
            <w:pPr>
              <w:pStyle w:val="Geenafstand"/>
              <w:numPr>
                <w:ilvl w:val="0"/>
                <w:numId w:val="19"/>
              </w:numPr>
            </w:pPr>
            <w:r>
              <w:t>Rusteloosheid</w:t>
            </w:r>
          </w:p>
          <w:p w14:paraId="2DACE4F8" w14:textId="77777777" w:rsidR="00264E23" w:rsidRDefault="00264E23" w:rsidP="00DC7D16">
            <w:pPr>
              <w:pStyle w:val="Geenafstand"/>
              <w:numPr>
                <w:ilvl w:val="0"/>
                <w:numId w:val="19"/>
              </w:numPr>
            </w:pPr>
            <w:r>
              <w:t>Plotseling spiertrekkingen</w:t>
            </w:r>
          </w:p>
          <w:p w14:paraId="5CD8D203" w14:textId="77777777" w:rsidR="00264E23" w:rsidRDefault="00264E23" w:rsidP="00DC7D16">
            <w:pPr>
              <w:pStyle w:val="Geenafstand"/>
              <w:numPr>
                <w:ilvl w:val="0"/>
                <w:numId w:val="19"/>
              </w:numPr>
            </w:pPr>
            <w:r>
              <w:t xml:space="preserve">Verlies aan initiaties </w:t>
            </w:r>
            <w:r>
              <w:rPr>
                <w:rStyle w:val="Voetnootmarkering"/>
              </w:rPr>
              <w:footnoteReference w:id="13"/>
            </w:r>
          </w:p>
          <w:p w14:paraId="04FDA7B7" w14:textId="77777777" w:rsidR="00264E23" w:rsidRDefault="00264E23" w:rsidP="00DC7D16">
            <w:pPr>
              <w:pStyle w:val="Geenafstand"/>
              <w:numPr>
                <w:ilvl w:val="0"/>
                <w:numId w:val="19"/>
              </w:numPr>
            </w:pPr>
            <w:r>
              <w:t>Emotioneel vervlakking</w:t>
            </w:r>
          </w:p>
          <w:p w14:paraId="1217DD2B" w14:textId="77777777" w:rsidR="00264E23" w:rsidRDefault="00264E23" w:rsidP="00DC7D16">
            <w:pPr>
              <w:pStyle w:val="Geenafstand"/>
              <w:numPr>
                <w:ilvl w:val="0"/>
                <w:numId w:val="19"/>
              </w:numPr>
            </w:pPr>
            <w:r>
              <w:t>Minder concentratievermogen</w:t>
            </w:r>
          </w:p>
        </w:tc>
        <w:tc>
          <w:tcPr>
            <w:tcW w:w="2928" w:type="dxa"/>
          </w:tcPr>
          <w:p w14:paraId="388C6B40" w14:textId="77777777" w:rsidR="00264E23" w:rsidRDefault="00264E23" w:rsidP="00DC7D16">
            <w:pPr>
              <w:pStyle w:val="Geenafstand"/>
              <w:numPr>
                <w:ilvl w:val="0"/>
                <w:numId w:val="19"/>
              </w:numPr>
            </w:pPr>
            <w:r>
              <w:t>Hoofdpijn</w:t>
            </w:r>
          </w:p>
          <w:p w14:paraId="7DFB4BAA" w14:textId="77777777" w:rsidR="00264E23" w:rsidRDefault="00264E23" w:rsidP="00DC7D16">
            <w:pPr>
              <w:pStyle w:val="Geenafstand"/>
              <w:numPr>
                <w:ilvl w:val="0"/>
                <w:numId w:val="19"/>
              </w:numPr>
            </w:pPr>
            <w:r>
              <w:t>Vermoeidheid</w:t>
            </w:r>
          </w:p>
          <w:p w14:paraId="2C92BBA9" w14:textId="77777777" w:rsidR="00264E23" w:rsidRDefault="00264E23" w:rsidP="00DC7D16">
            <w:pPr>
              <w:pStyle w:val="Geenafstand"/>
              <w:numPr>
                <w:ilvl w:val="0"/>
                <w:numId w:val="19"/>
              </w:numPr>
            </w:pPr>
            <w:r>
              <w:t>Verwardheid</w:t>
            </w:r>
          </w:p>
          <w:p w14:paraId="14360276" w14:textId="77777777" w:rsidR="00264E23" w:rsidRDefault="00264E23" w:rsidP="00DC7D16">
            <w:pPr>
              <w:pStyle w:val="Geenafstand"/>
              <w:numPr>
                <w:ilvl w:val="0"/>
                <w:numId w:val="19"/>
              </w:numPr>
            </w:pPr>
            <w:r>
              <w:t>Agitatie</w:t>
            </w:r>
            <w:r>
              <w:rPr>
                <w:rStyle w:val="Voetnootmarkering"/>
              </w:rPr>
              <w:footnoteReference w:id="14"/>
            </w:r>
          </w:p>
          <w:p w14:paraId="770927F4" w14:textId="77777777" w:rsidR="00264E23" w:rsidRDefault="00264E23" w:rsidP="00DC7D16">
            <w:pPr>
              <w:pStyle w:val="Geenafstand"/>
              <w:numPr>
                <w:ilvl w:val="0"/>
                <w:numId w:val="19"/>
              </w:numPr>
            </w:pPr>
            <w:r>
              <w:t>Droge mond</w:t>
            </w:r>
          </w:p>
          <w:p w14:paraId="354EB999" w14:textId="77777777" w:rsidR="00264E23" w:rsidRDefault="00264E23" w:rsidP="00DC7D16">
            <w:pPr>
              <w:pStyle w:val="Geenafstand"/>
              <w:numPr>
                <w:ilvl w:val="0"/>
                <w:numId w:val="19"/>
              </w:numPr>
            </w:pPr>
            <w:r>
              <w:t>Obstipatie</w:t>
            </w:r>
            <w:r>
              <w:rPr>
                <w:rStyle w:val="Voetnootmarkering"/>
              </w:rPr>
              <w:footnoteReference w:id="15"/>
            </w:r>
          </w:p>
        </w:tc>
        <w:tc>
          <w:tcPr>
            <w:tcW w:w="3020" w:type="dxa"/>
          </w:tcPr>
          <w:p w14:paraId="2832E319" w14:textId="77777777" w:rsidR="00264E23" w:rsidRDefault="00264E23" w:rsidP="00DC7D16">
            <w:pPr>
              <w:pStyle w:val="Geenafstand"/>
              <w:numPr>
                <w:ilvl w:val="0"/>
                <w:numId w:val="19"/>
              </w:numPr>
            </w:pPr>
            <w:r>
              <w:t>Gewichtstoename</w:t>
            </w:r>
          </w:p>
          <w:p w14:paraId="433EF89E" w14:textId="77777777" w:rsidR="00264E23" w:rsidRDefault="00264E23" w:rsidP="00DC7D16">
            <w:pPr>
              <w:pStyle w:val="Geenafstand"/>
              <w:numPr>
                <w:ilvl w:val="0"/>
                <w:numId w:val="19"/>
              </w:numPr>
            </w:pPr>
            <w:r>
              <w:t>Moeite met plassen</w:t>
            </w:r>
          </w:p>
          <w:p w14:paraId="61D4AAA0" w14:textId="77777777" w:rsidR="00264E23" w:rsidRDefault="00264E23" w:rsidP="00DC7D16">
            <w:pPr>
              <w:pStyle w:val="Geenafstand"/>
              <w:numPr>
                <w:ilvl w:val="0"/>
                <w:numId w:val="19"/>
              </w:numPr>
            </w:pPr>
            <w:r>
              <w:t>Branderig gevoel in de slokdarm</w:t>
            </w:r>
          </w:p>
          <w:p w14:paraId="36A2A52D" w14:textId="77777777" w:rsidR="00264E23" w:rsidRDefault="00264E23" w:rsidP="00DC7D16">
            <w:pPr>
              <w:pStyle w:val="Geenafstand"/>
              <w:numPr>
                <w:ilvl w:val="0"/>
                <w:numId w:val="19"/>
              </w:numPr>
            </w:pPr>
            <w:r>
              <w:t>Verhoogd risico op hartritmestoornis</w:t>
            </w:r>
          </w:p>
          <w:p w14:paraId="18A77C27" w14:textId="77777777" w:rsidR="00264E23" w:rsidRDefault="00264E23" w:rsidP="00DC7D16">
            <w:pPr>
              <w:pStyle w:val="Geenafstand"/>
              <w:numPr>
                <w:ilvl w:val="0"/>
                <w:numId w:val="19"/>
              </w:numPr>
            </w:pPr>
            <w:r>
              <w:t>Trombose</w:t>
            </w:r>
            <w:r>
              <w:rPr>
                <w:rStyle w:val="Voetnootmarkering"/>
              </w:rPr>
              <w:footnoteReference w:id="16"/>
            </w:r>
          </w:p>
          <w:p w14:paraId="6C529E9C" w14:textId="77777777" w:rsidR="00264E23" w:rsidRDefault="00264E23" w:rsidP="00DC7D16">
            <w:pPr>
              <w:pStyle w:val="Geenafstand"/>
              <w:numPr>
                <w:ilvl w:val="0"/>
                <w:numId w:val="19"/>
              </w:numPr>
            </w:pPr>
            <w:r>
              <w:t>Epilepsieaanval</w:t>
            </w:r>
          </w:p>
          <w:p w14:paraId="389BBA96" w14:textId="77777777" w:rsidR="00264E23" w:rsidRPr="00BC510E" w:rsidRDefault="00264E23" w:rsidP="00DC7D16">
            <w:pPr>
              <w:pStyle w:val="Geenafstand"/>
              <w:numPr>
                <w:ilvl w:val="0"/>
                <w:numId w:val="19"/>
              </w:numPr>
            </w:pPr>
            <w:r w:rsidRPr="00BC510E">
              <w:t xml:space="preserve">Maligne neurolepticasyndroom </w:t>
            </w:r>
          </w:p>
          <w:p w14:paraId="4951E655" w14:textId="77777777" w:rsidR="00264E23" w:rsidRDefault="00264E23" w:rsidP="00DC7D16">
            <w:pPr>
              <w:pStyle w:val="Geenafstand"/>
              <w:ind w:left="360"/>
            </w:pPr>
          </w:p>
        </w:tc>
      </w:tr>
    </w:tbl>
    <w:p w14:paraId="609A269C" w14:textId="77777777" w:rsidR="00264E23" w:rsidRDefault="00264E23" w:rsidP="00264E23">
      <w:pPr>
        <w:pStyle w:val="Geenafstand"/>
        <w:rPr>
          <w:b/>
        </w:rPr>
      </w:pPr>
    </w:p>
    <w:p w14:paraId="14C82343" w14:textId="77777777" w:rsidR="00264E23" w:rsidRPr="00BC510E" w:rsidRDefault="00264E23" w:rsidP="00264E23">
      <w:pPr>
        <w:pStyle w:val="Geenafstand"/>
        <w:rPr>
          <w:b/>
        </w:rPr>
      </w:pPr>
      <w:r w:rsidRPr="00BC510E">
        <w:rPr>
          <w:b/>
        </w:rPr>
        <w:t>Overdosering:</w:t>
      </w:r>
    </w:p>
    <w:p w14:paraId="5CFD8D17" w14:textId="77777777" w:rsidR="00264E23" w:rsidRDefault="00264E23" w:rsidP="00264E23">
      <w:pPr>
        <w:pStyle w:val="Geenafstand"/>
      </w:pPr>
      <w:r>
        <w:t xml:space="preserve">Bij een overdosering kunnen de volgende symptomen optreden: sufheid, bloeddrukdaling of verhoging, shock, bewegingsstoornissen, verstoring van bepaalde functies in het centraal zenuwstelsel (extrapiramidale verschijnselen). Bij een vermoeden van overdosering onmiddellijk de huisarts raadplegen of contact opnemen met het dichtstbijzijnde ziekenhuis.  </w:t>
      </w:r>
    </w:p>
    <w:p w14:paraId="061A9DB3" w14:textId="77777777" w:rsidR="00264E23" w:rsidRDefault="00264E23" w:rsidP="00264E23">
      <w:pPr>
        <w:pStyle w:val="Geenafstand"/>
      </w:pPr>
    </w:p>
    <w:p w14:paraId="4620968C" w14:textId="77777777" w:rsidR="00264E23" w:rsidRPr="00BC510E" w:rsidRDefault="00264E23" w:rsidP="00264E23">
      <w:pPr>
        <w:pStyle w:val="Geenafstand"/>
        <w:rPr>
          <w:b/>
        </w:rPr>
      </w:pPr>
      <w:r w:rsidRPr="00BC510E">
        <w:rPr>
          <w:b/>
        </w:rPr>
        <w:lastRenderedPageBreak/>
        <w:t>Bijzonderheden:</w:t>
      </w:r>
    </w:p>
    <w:p w14:paraId="6B3C4D60" w14:textId="77777777" w:rsidR="00264E23" w:rsidRDefault="00264E23" w:rsidP="00264E23">
      <w:pPr>
        <w:pStyle w:val="Geenafstand"/>
      </w:pPr>
      <w:r>
        <w:t xml:space="preserve">Het medicijn heeft wisselwerkingen met andere medicijnen. De medicijnen waarbij de belangrijkste wisselwerkingen bij optreden, zijn: </w:t>
      </w:r>
    </w:p>
    <w:p w14:paraId="037157E3" w14:textId="77777777" w:rsidR="00264E23" w:rsidRDefault="00264E23" w:rsidP="00264E23">
      <w:pPr>
        <w:pStyle w:val="Geenafstand"/>
        <w:numPr>
          <w:ilvl w:val="0"/>
          <w:numId w:val="20"/>
        </w:numPr>
      </w:pPr>
      <w:r>
        <w:t xml:space="preserve">Middelen tegen de ziekte van Parkinson </w:t>
      </w:r>
    </w:p>
    <w:p w14:paraId="2E454442" w14:textId="77777777" w:rsidR="00264E23" w:rsidRDefault="00264E23" w:rsidP="00264E23">
      <w:pPr>
        <w:pStyle w:val="Geenafstand"/>
        <w:numPr>
          <w:ilvl w:val="0"/>
          <w:numId w:val="20"/>
        </w:numPr>
      </w:pPr>
      <w:r>
        <w:t xml:space="preserve">Middelen waarop de gele waarschuwingssticker is geplakt, die uw bewustzijn kunnen veranderen </w:t>
      </w:r>
    </w:p>
    <w:p w14:paraId="32585292" w14:textId="77777777" w:rsidR="00264E23" w:rsidRDefault="00264E23" w:rsidP="00264E23">
      <w:pPr>
        <w:pStyle w:val="Geenafstand"/>
        <w:numPr>
          <w:ilvl w:val="0"/>
          <w:numId w:val="20"/>
        </w:numPr>
      </w:pPr>
      <w:r>
        <w:t xml:space="preserve">Ritonavir, middel tegen een HIV infectie </w:t>
      </w:r>
    </w:p>
    <w:p w14:paraId="01648688" w14:textId="77777777" w:rsidR="00264E23" w:rsidRDefault="00264E23" w:rsidP="00264E23">
      <w:pPr>
        <w:pStyle w:val="Geenafstand"/>
        <w:numPr>
          <w:ilvl w:val="0"/>
          <w:numId w:val="20"/>
        </w:numPr>
      </w:pPr>
      <w:r>
        <w:t xml:space="preserve">Het middel </w:t>
      </w:r>
      <w:proofErr w:type="spellStart"/>
      <w:r>
        <w:t>Bupropion</w:t>
      </w:r>
      <w:proofErr w:type="spellEnd"/>
      <w:r>
        <w:t xml:space="preserve"> tegen een rookverslaving </w:t>
      </w:r>
    </w:p>
    <w:p w14:paraId="0889BA92" w14:textId="77777777" w:rsidR="00264E23" w:rsidRDefault="00264E23" w:rsidP="00264E23">
      <w:pPr>
        <w:pStyle w:val="Geenafstand"/>
        <w:ind w:left="720"/>
      </w:pPr>
    </w:p>
    <w:p w14:paraId="26C71822" w14:textId="77777777" w:rsidR="00264E23" w:rsidRDefault="00264E23" w:rsidP="00264E23">
      <w:pPr>
        <w:pStyle w:val="Geenafstand"/>
      </w:pPr>
      <w:r>
        <w:t xml:space="preserve">Van de volgende middelen kan het medicijn verzwakken van werking: </w:t>
      </w:r>
    </w:p>
    <w:p w14:paraId="3EF58BF5" w14:textId="77777777" w:rsidR="00264E23" w:rsidRDefault="00264E23" w:rsidP="00264E23">
      <w:pPr>
        <w:pStyle w:val="Geenafstand"/>
        <w:numPr>
          <w:ilvl w:val="0"/>
          <w:numId w:val="21"/>
        </w:numPr>
      </w:pPr>
      <w:r>
        <w:t xml:space="preserve">De middelen fenytoïne, carbamazepine, </w:t>
      </w:r>
      <w:proofErr w:type="spellStart"/>
      <w:r>
        <w:t>fenobarbital</w:t>
      </w:r>
      <w:proofErr w:type="spellEnd"/>
      <w:r>
        <w:t xml:space="preserve"> en </w:t>
      </w:r>
      <w:proofErr w:type="spellStart"/>
      <w:r>
        <w:t>primidon</w:t>
      </w:r>
      <w:proofErr w:type="spellEnd"/>
      <w:r>
        <w:t xml:space="preserve"> tegen epilepsie </w:t>
      </w:r>
    </w:p>
    <w:p w14:paraId="6D070FA7" w14:textId="77777777" w:rsidR="00264E23" w:rsidRDefault="00264E23" w:rsidP="00264E23">
      <w:pPr>
        <w:pStyle w:val="Geenafstand"/>
        <w:numPr>
          <w:ilvl w:val="0"/>
          <w:numId w:val="21"/>
        </w:numPr>
      </w:pPr>
      <w:r>
        <w:t xml:space="preserve">Het middel rifampicine tegen tuberculose </w:t>
      </w:r>
    </w:p>
    <w:p w14:paraId="42F07380" w14:textId="77777777" w:rsidR="00264E23" w:rsidRDefault="00264E23" w:rsidP="00264E23">
      <w:pPr>
        <w:pStyle w:val="Geenafstand"/>
        <w:numPr>
          <w:ilvl w:val="0"/>
          <w:numId w:val="21"/>
        </w:numPr>
      </w:pPr>
      <w:r>
        <w:t xml:space="preserve">Het middel aminoglutethimide tegen kanker </w:t>
      </w:r>
    </w:p>
    <w:p w14:paraId="1D8BDCD4" w14:textId="77777777" w:rsidR="00264E23" w:rsidRDefault="00264E23" w:rsidP="00264E23">
      <w:pPr>
        <w:rPr>
          <w:rFonts w:ascii="Arial" w:hAnsi="Arial"/>
          <w:b/>
        </w:rPr>
      </w:pPr>
      <w:r>
        <w:rPr>
          <w:b/>
        </w:rPr>
        <w:br w:type="page"/>
      </w:r>
    </w:p>
    <w:p w14:paraId="19A37700" w14:textId="77777777" w:rsidR="00264E23" w:rsidRPr="00740A73" w:rsidRDefault="00264E23" w:rsidP="00264E23">
      <w:pPr>
        <w:pStyle w:val="Kop1"/>
        <w:pBdr>
          <w:bottom w:val="single" w:sz="4" w:space="1" w:color="auto"/>
        </w:pBdr>
      </w:pPr>
      <w:proofErr w:type="spellStart"/>
      <w:r w:rsidRPr="00740A73">
        <w:lastRenderedPageBreak/>
        <w:t>Xcyst</w:t>
      </w:r>
      <w:proofErr w:type="spellEnd"/>
    </w:p>
    <w:p w14:paraId="2F190781" w14:textId="77777777" w:rsidR="00264E23" w:rsidRDefault="00264E23" w:rsidP="00264E23">
      <w:pPr>
        <w:pStyle w:val="Geenafstand"/>
        <w:rPr>
          <w:b/>
        </w:rPr>
      </w:pPr>
      <w:r>
        <w:rPr>
          <w:b/>
        </w:rPr>
        <w:t>Stofnaam:</w:t>
      </w:r>
    </w:p>
    <w:p w14:paraId="6E41A4CB" w14:textId="77777777" w:rsidR="00264E23" w:rsidRDefault="00264E23" w:rsidP="00264E23">
      <w:pPr>
        <w:pStyle w:val="Geenafstand"/>
      </w:pPr>
      <w:proofErr w:type="spellStart"/>
      <w:r>
        <w:t>Methenamine</w:t>
      </w:r>
      <w:proofErr w:type="spellEnd"/>
    </w:p>
    <w:p w14:paraId="675C0424" w14:textId="77777777" w:rsidR="00264E23" w:rsidRPr="00740A73" w:rsidRDefault="00264E23" w:rsidP="00264E23">
      <w:pPr>
        <w:pStyle w:val="Geenafstand"/>
      </w:pPr>
    </w:p>
    <w:p w14:paraId="5017D7C8" w14:textId="77777777" w:rsidR="00264E23" w:rsidRDefault="00264E23" w:rsidP="00264E23">
      <w:pPr>
        <w:pStyle w:val="Geenafstand"/>
        <w:rPr>
          <w:b/>
        </w:rPr>
      </w:pPr>
      <w:r>
        <w:rPr>
          <w:b/>
        </w:rPr>
        <w:t>Werking:</w:t>
      </w:r>
    </w:p>
    <w:p w14:paraId="3DBDF36A" w14:textId="77777777" w:rsidR="00264E23" w:rsidRDefault="00264E23" w:rsidP="00264E23">
      <w:pPr>
        <w:pStyle w:val="Geenafstand"/>
      </w:pPr>
      <w:proofErr w:type="spellStart"/>
      <w:r>
        <w:t>Methenamine</w:t>
      </w:r>
      <w:proofErr w:type="spellEnd"/>
      <w:r>
        <w:t xml:space="preserve"> behoort tot de groep antibacteriële middelen en is een behandeling van ongecompliceerde urineweginfectie indien conventionele behandeling met antibiotica niet effectief is. </w:t>
      </w:r>
      <w:proofErr w:type="spellStart"/>
      <w:r>
        <w:t>Methenamine</w:t>
      </w:r>
      <w:proofErr w:type="spellEnd"/>
      <w:r>
        <w:t xml:space="preserve"> is een wordt toegediend in tablet en wordt gebruikt voor gedurende een week. </w:t>
      </w:r>
    </w:p>
    <w:p w14:paraId="3B300898" w14:textId="77777777" w:rsidR="00264E23" w:rsidRPr="00037AFF" w:rsidRDefault="00264E23" w:rsidP="00264E23">
      <w:pPr>
        <w:pStyle w:val="Geenafstand"/>
      </w:pPr>
    </w:p>
    <w:p w14:paraId="3CC675F4" w14:textId="77777777" w:rsidR="00264E23" w:rsidRDefault="00264E23" w:rsidP="00264E23">
      <w:pPr>
        <w:pStyle w:val="Geenafstand"/>
        <w:rPr>
          <w:b/>
        </w:rPr>
      </w:pPr>
      <w:r>
        <w:rPr>
          <w:b/>
        </w:rPr>
        <w:t>Indicatie:</w:t>
      </w:r>
    </w:p>
    <w:p w14:paraId="24A7D71A" w14:textId="77777777" w:rsidR="00264E23" w:rsidRDefault="00264E23" w:rsidP="00264E23">
      <w:pPr>
        <w:pStyle w:val="Geenafstand"/>
      </w:pPr>
      <w:r w:rsidRPr="00037AFF">
        <w:rPr>
          <w:rStyle w:val="Nadruk"/>
        </w:rPr>
        <w:t>On</w:t>
      </w:r>
      <w:r w:rsidRPr="00037AFF">
        <w:t>gecompliceerde urineweginfecties indien conventionele behandeling met antibiotica niet effectief of gecontra-indiceerd is.</w:t>
      </w:r>
    </w:p>
    <w:p w14:paraId="55F3C288" w14:textId="77777777" w:rsidR="00264E23" w:rsidRPr="00037AFF" w:rsidRDefault="00264E23" w:rsidP="00264E23">
      <w:pPr>
        <w:pStyle w:val="Geenafstand"/>
      </w:pPr>
    </w:p>
    <w:p w14:paraId="037ABD31" w14:textId="77777777" w:rsidR="00264E23" w:rsidRDefault="00264E23" w:rsidP="00264E23">
      <w:pPr>
        <w:pStyle w:val="Geenafstand"/>
        <w:rPr>
          <w:b/>
        </w:rPr>
      </w:pPr>
      <w:r>
        <w:rPr>
          <w:b/>
        </w:rPr>
        <w:t>Contra-indicatie:</w:t>
      </w:r>
    </w:p>
    <w:p w14:paraId="16B8B5DA" w14:textId="77777777" w:rsidR="00264E23" w:rsidRPr="00037AFF" w:rsidRDefault="00264E23" w:rsidP="00264E23">
      <w:pPr>
        <w:pStyle w:val="Geenafstand"/>
        <w:numPr>
          <w:ilvl w:val="0"/>
          <w:numId w:val="22"/>
        </w:numPr>
      </w:pPr>
      <w:r w:rsidRPr="00037AFF">
        <w:t>nierinsufficiëntie</w:t>
      </w:r>
      <w:r>
        <w:rPr>
          <w:rStyle w:val="Voetnootmarkering"/>
        </w:rPr>
        <w:footnoteReference w:id="17"/>
      </w:r>
      <w:r w:rsidRPr="00037AFF">
        <w:t>, met ee</w:t>
      </w:r>
      <w:r>
        <w:t>n creatinineklaring &lt; 50 ml/min</w:t>
      </w:r>
    </w:p>
    <w:p w14:paraId="472536C0" w14:textId="77777777" w:rsidR="00264E23" w:rsidRPr="00037AFF" w:rsidRDefault="00264E23" w:rsidP="00264E23">
      <w:pPr>
        <w:pStyle w:val="Geenafstand"/>
        <w:numPr>
          <w:ilvl w:val="0"/>
          <w:numId w:val="22"/>
        </w:numPr>
      </w:pPr>
      <w:r>
        <w:t>ernstig gestoorde leverfunctie</w:t>
      </w:r>
    </w:p>
    <w:p w14:paraId="79B23352" w14:textId="77777777" w:rsidR="00264E23" w:rsidRPr="00037AFF" w:rsidRDefault="00264E23" w:rsidP="00264E23">
      <w:pPr>
        <w:pStyle w:val="Geenafstand"/>
        <w:numPr>
          <w:ilvl w:val="0"/>
          <w:numId w:val="22"/>
        </w:numPr>
      </w:pPr>
      <w:r>
        <w:t>ernstige dehydratie</w:t>
      </w:r>
      <w:r>
        <w:rPr>
          <w:rStyle w:val="Voetnootmarkering"/>
        </w:rPr>
        <w:footnoteReference w:id="18"/>
      </w:r>
    </w:p>
    <w:p w14:paraId="4467CD3F" w14:textId="77777777" w:rsidR="00264E23" w:rsidRPr="00037AFF" w:rsidRDefault="00264E23" w:rsidP="00264E23">
      <w:pPr>
        <w:pStyle w:val="Geenafstand"/>
        <w:numPr>
          <w:ilvl w:val="0"/>
          <w:numId w:val="22"/>
        </w:numPr>
      </w:pPr>
      <w:r>
        <w:t>metabole acidose</w:t>
      </w:r>
      <w:r>
        <w:rPr>
          <w:rStyle w:val="Voetnootmarkering"/>
        </w:rPr>
        <w:footnoteReference w:id="19"/>
      </w:r>
    </w:p>
    <w:p w14:paraId="5D39B87C" w14:textId="77777777" w:rsidR="00264E23" w:rsidRPr="00037AFF" w:rsidRDefault="00264E23" w:rsidP="00264E23">
      <w:pPr>
        <w:pStyle w:val="Geenafstand"/>
        <w:numPr>
          <w:ilvl w:val="0"/>
          <w:numId w:val="22"/>
        </w:numPr>
      </w:pPr>
      <w:r w:rsidRPr="00037AFF">
        <w:t>jicht.</w:t>
      </w:r>
      <w:r>
        <w:rPr>
          <w:rStyle w:val="Voetnootmarkering"/>
        </w:rPr>
        <w:footnoteReference w:id="20"/>
      </w:r>
    </w:p>
    <w:p w14:paraId="0A675BA5" w14:textId="77777777" w:rsidR="00264E23" w:rsidRDefault="00264E23" w:rsidP="00264E23">
      <w:pPr>
        <w:pStyle w:val="Geenafstand"/>
        <w:rPr>
          <w:b/>
        </w:rPr>
      </w:pPr>
    </w:p>
    <w:p w14:paraId="3A338050" w14:textId="77777777" w:rsidR="00264E23" w:rsidRDefault="00264E23" w:rsidP="00264E23">
      <w:pPr>
        <w:pStyle w:val="Geenafstand"/>
        <w:rPr>
          <w:b/>
        </w:rPr>
      </w:pPr>
      <w:r>
        <w:rPr>
          <w:b/>
        </w:rPr>
        <w:t>Bijwerkingen:</w:t>
      </w:r>
    </w:p>
    <w:p w14:paraId="64CE5FD1" w14:textId="77777777" w:rsidR="00264E23" w:rsidRDefault="00264E23" w:rsidP="00264E23">
      <w:pPr>
        <w:pStyle w:val="Geenafstand"/>
        <w:numPr>
          <w:ilvl w:val="0"/>
          <w:numId w:val="23"/>
        </w:numPr>
      </w:pPr>
      <w:r>
        <w:rPr>
          <w:rStyle w:val="Nadruk"/>
        </w:rPr>
        <w:t>G</w:t>
      </w:r>
      <w:r w:rsidRPr="000778CB">
        <w:rPr>
          <w:rStyle w:val="Nadruk"/>
        </w:rPr>
        <w:t>astro-intestinaal</w:t>
      </w:r>
      <w:r>
        <w:rPr>
          <w:rStyle w:val="Voetnootmarkering"/>
        </w:rPr>
        <w:footnoteReference w:id="21"/>
      </w:r>
      <w:r w:rsidRPr="000778CB">
        <w:rPr>
          <w:rStyle w:val="Nadruk"/>
        </w:rPr>
        <w:t>:</w:t>
      </w:r>
      <w:r w:rsidRPr="000778CB">
        <w:t xml:space="preserve"> Anorexie, stomatitis, misselijkheid, braken, buikpijn, diarree</w:t>
      </w:r>
    </w:p>
    <w:p w14:paraId="5C3EBE33" w14:textId="77777777" w:rsidR="00264E23" w:rsidRDefault="00264E23" w:rsidP="00264E23">
      <w:pPr>
        <w:pStyle w:val="Geenafstand"/>
        <w:numPr>
          <w:ilvl w:val="0"/>
          <w:numId w:val="23"/>
        </w:numPr>
      </w:pPr>
      <w:proofErr w:type="spellStart"/>
      <w:r w:rsidRPr="000C3E7C">
        <w:rPr>
          <w:rStyle w:val="Nadruk"/>
        </w:rPr>
        <w:t>Dermaal</w:t>
      </w:r>
      <w:proofErr w:type="spellEnd"/>
      <w:r>
        <w:rPr>
          <w:rStyle w:val="Voetnootmarkering"/>
        </w:rPr>
        <w:footnoteReference w:id="22"/>
      </w:r>
      <w:r w:rsidRPr="000C3E7C">
        <w:rPr>
          <w:rStyle w:val="Nadruk"/>
        </w:rPr>
        <w:t>:</w:t>
      </w:r>
      <w:r w:rsidRPr="000C3E7C">
        <w:t xml:space="preserve"> Huiduitslag (bv. </w:t>
      </w:r>
      <w:proofErr w:type="spellStart"/>
      <w:r w:rsidRPr="000C3E7C">
        <w:t>erythemateuze</w:t>
      </w:r>
      <w:proofErr w:type="spellEnd"/>
      <w:r w:rsidRPr="000C3E7C">
        <w:t xml:space="preserve"> eruptie), jeuk, urticaria, allergische dermatitis.</w:t>
      </w:r>
    </w:p>
    <w:p w14:paraId="6E138C3B" w14:textId="77777777" w:rsidR="00264E23" w:rsidRPr="000C3E7C" w:rsidRDefault="00264E23" w:rsidP="00264E23">
      <w:pPr>
        <w:pStyle w:val="Geenafstand"/>
        <w:numPr>
          <w:ilvl w:val="0"/>
          <w:numId w:val="23"/>
        </w:numPr>
      </w:pPr>
      <w:r>
        <w:t xml:space="preserve">Verder vermeld: hoofdpijn, smaakstoornis, oorsuizen, spierspasme </w:t>
      </w:r>
    </w:p>
    <w:p w14:paraId="7EF7AE3D" w14:textId="77777777" w:rsidR="00264E23" w:rsidRDefault="00264E23" w:rsidP="00264E23">
      <w:pPr>
        <w:pStyle w:val="Geenafstand"/>
        <w:rPr>
          <w:b/>
        </w:rPr>
      </w:pPr>
    </w:p>
    <w:p w14:paraId="7EE44F45" w14:textId="77777777" w:rsidR="00264E23" w:rsidRDefault="00264E23" w:rsidP="00264E23">
      <w:pPr>
        <w:pStyle w:val="Geenafstand"/>
        <w:rPr>
          <w:b/>
        </w:rPr>
      </w:pPr>
      <w:r>
        <w:rPr>
          <w:b/>
        </w:rPr>
        <w:t>Overdosering:</w:t>
      </w:r>
    </w:p>
    <w:p w14:paraId="17C206AD" w14:textId="77777777" w:rsidR="00264E23" w:rsidRPr="000C3E7C" w:rsidRDefault="00264E23" w:rsidP="00264E23">
      <w:pPr>
        <w:pStyle w:val="Geenafstand"/>
      </w:pPr>
      <w:r w:rsidRPr="000C3E7C">
        <w:t>Naast de beschreven bijwerkingen kunnen overgevoeligheid</w:t>
      </w:r>
      <w:r>
        <w:t>, hemorragische</w:t>
      </w:r>
      <w:r>
        <w:rPr>
          <w:rStyle w:val="Voetnootmarkering"/>
        </w:rPr>
        <w:footnoteReference w:id="23"/>
      </w:r>
      <w:r>
        <w:t>, cystitis</w:t>
      </w:r>
      <w:r>
        <w:rPr>
          <w:rStyle w:val="Voetnootmarkering"/>
        </w:rPr>
        <w:footnoteReference w:id="24"/>
      </w:r>
      <w:r>
        <w:t xml:space="preserve">, </w:t>
      </w:r>
      <w:proofErr w:type="spellStart"/>
      <w:r w:rsidRPr="000C3E7C">
        <w:t>cilindrurie</w:t>
      </w:r>
      <w:proofErr w:type="spellEnd"/>
      <w:r>
        <w:rPr>
          <w:rStyle w:val="Voetnootmarkering"/>
        </w:rPr>
        <w:footnoteReference w:id="25"/>
      </w:r>
      <w:r w:rsidRPr="000C3E7C">
        <w:t xml:space="preserve"> en een meer ureumwaarde optreden</w:t>
      </w:r>
    </w:p>
    <w:p w14:paraId="0986D106" w14:textId="77777777" w:rsidR="00264E23" w:rsidRDefault="00264E23" w:rsidP="00264E23">
      <w:pPr>
        <w:pStyle w:val="Geenafstand"/>
        <w:rPr>
          <w:b/>
        </w:rPr>
      </w:pPr>
    </w:p>
    <w:p w14:paraId="140D932C" w14:textId="77777777" w:rsidR="00264E23" w:rsidRDefault="00264E23" w:rsidP="00264E23">
      <w:pPr>
        <w:pStyle w:val="Geenafstand"/>
        <w:rPr>
          <w:b/>
        </w:rPr>
      </w:pPr>
      <w:r>
        <w:rPr>
          <w:b/>
        </w:rPr>
        <w:t>Bijzonderheden:</w:t>
      </w:r>
    </w:p>
    <w:p w14:paraId="67D3B71B" w14:textId="77777777" w:rsidR="00264E23" w:rsidRDefault="00264E23" w:rsidP="00264E23">
      <w:pPr>
        <w:pStyle w:val="Geenafstand"/>
      </w:pPr>
      <w:r>
        <w:t xml:space="preserve">Raadt </w:t>
      </w:r>
      <w:proofErr w:type="spellStart"/>
      <w:r>
        <w:t>Methenamine</w:t>
      </w:r>
      <w:proofErr w:type="spellEnd"/>
      <w:r>
        <w:t xml:space="preserve"> af als er borstvoeding gegeven wordt.</w:t>
      </w:r>
    </w:p>
    <w:p w14:paraId="40246285" w14:textId="77777777" w:rsidR="00264E23" w:rsidRDefault="00264E23" w:rsidP="00264E23">
      <w:pPr>
        <w:rPr>
          <w:rFonts w:ascii="Arial" w:hAnsi="Arial"/>
        </w:rPr>
      </w:pPr>
      <w:r>
        <w:br w:type="page"/>
      </w:r>
    </w:p>
    <w:p w14:paraId="4EE46EBE" w14:textId="77777777" w:rsidR="00264E23" w:rsidRDefault="00264E23" w:rsidP="00264E23">
      <w:pPr>
        <w:pStyle w:val="Kop1"/>
        <w:pBdr>
          <w:bottom w:val="single" w:sz="4" w:space="1" w:color="auto"/>
        </w:pBdr>
      </w:pPr>
      <w:proofErr w:type="spellStart"/>
      <w:r>
        <w:lastRenderedPageBreak/>
        <w:t>Zalasta</w:t>
      </w:r>
      <w:proofErr w:type="spellEnd"/>
    </w:p>
    <w:p w14:paraId="2C79547A" w14:textId="77777777" w:rsidR="00264E23" w:rsidRPr="00AA275D" w:rsidRDefault="00264E23" w:rsidP="00264E23">
      <w:pPr>
        <w:pStyle w:val="Geenafstand"/>
        <w:rPr>
          <w:b/>
        </w:rPr>
      </w:pPr>
      <w:r w:rsidRPr="00AA275D">
        <w:rPr>
          <w:b/>
        </w:rPr>
        <w:t>Stofnaam:</w:t>
      </w:r>
    </w:p>
    <w:p w14:paraId="45AAA3E9" w14:textId="77777777" w:rsidR="00264E23" w:rsidRDefault="00264E23" w:rsidP="00264E23">
      <w:pPr>
        <w:pStyle w:val="Geenafstand"/>
      </w:pPr>
      <w:proofErr w:type="spellStart"/>
      <w:r>
        <w:t>Olanzapine</w:t>
      </w:r>
      <w:proofErr w:type="spellEnd"/>
    </w:p>
    <w:p w14:paraId="3E5F0872" w14:textId="77777777" w:rsidR="00264E23" w:rsidRDefault="00264E23" w:rsidP="00264E23">
      <w:pPr>
        <w:pStyle w:val="Geenafstand"/>
      </w:pPr>
    </w:p>
    <w:p w14:paraId="5ED3DF58" w14:textId="77777777" w:rsidR="00264E23" w:rsidRDefault="00264E23" w:rsidP="00264E23">
      <w:pPr>
        <w:pStyle w:val="Geenafstand"/>
        <w:rPr>
          <w:b/>
        </w:rPr>
      </w:pPr>
      <w:r>
        <w:rPr>
          <w:b/>
        </w:rPr>
        <w:t>Werking:</w:t>
      </w:r>
    </w:p>
    <w:p w14:paraId="012C1C52" w14:textId="77777777" w:rsidR="00264E23" w:rsidRDefault="00264E23" w:rsidP="00264E23">
      <w:pPr>
        <w:pStyle w:val="Geenafstand"/>
        <w:rPr>
          <w:bCs/>
        </w:rPr>
      </w:pPr>
      <w:proofErr w:type="spellStart"/>
      <w:r>
        <w:rPr>
          <w:bCs/>
        </w:rPr>
        <w:t>Olanzapine</w:t>
      </w:r>
      <w:proofErr w:type="spellEnd"/>
      <w:r>
        <w:rPr>
          <w:bCs/>
        </w:rPr>
        <w:t xml:space="preserve"> wordt in tablet vorm geleverd en dient ook zo ingenomen te worden. Na eerste keer inname wordt geadviseerd goed de bloeddruk in de gate te houden voor eventuele bijwerkingen. </w:t>
      </w:r>
      <w:proofErr w:type="spellStart"/>
      <w:r>
        <w:rPr>
          <w:bCs/>
        </w:rPr>
        <w:t>Olanzapine</w:t>
      </w:r>
      <w:proofErr w:type="spellEnd"/>
      <w:r>
        <w:rPr>
          <w:bCs/>
        </w:rPr>
        <w:t xml:space="preserve"> behoort tot de groep antipsychotica atypische.</w:t>
      </w:r>
    </w:p>
    <w:p w14:paraId="1447381B" w14:textId="77777777" w:rsidR="00264E23" w:rsidRPr="003104F9" w:rsidRDefault="00264E23" w:rsidP="00264E23">
      <w:pPr>
        <w:pStyle w:val="Geenafstand"/>
        <w:rPr>
          <w:bCs/>
        </w:rPr>
      </w:pPr>
    </w:p>
    <w:p w14:paraId="0B400DC6" w14:textId="77777777" w:rsidR="00264E23" w:rsidRDefault="00264E23" w:rsidP="00264E23">
      <w:pPr>
        <w:pStyle w:val="Geenafstand"/>
        <w:rPr>
          <w:b/>
        </w:rPr>
      </w:pPr>
      <w:r>
        <w:rPr>
          <w:b/>
        </w:rPr>
        <w:t>Indicatie:</w:t>
      </w:r>
    </w:p>
    <w:p w14:paraId="335D191E" w14:textId="77777777" w:rsidR="00264E23" w:rsidRDefault="00264E23" w:rsidP="00264E23">
      <w:pPr>
        <w:pStyle w:val="Geenafstand"/>
        <w:numPr>
          <w:ilvl w:val="0"/>
          <w:numId w:val="24"/>
        </w:numPr>
      </w:pPr>
      <w:r>
        <w:t>Schizofrenie</w:t>
      </w:r>
    </w:p>
    <w:p w14:paraId="15996E3A" w14:textId="77777777" w:rsidR="00264E23" w:rsidRDefault="00264E23" w:rsidP="00264E23">
      <w:pPr>
        <w:pStyle w:val="Geenafstand"/>
        <w:numPr>
          <w:ilvl w:val="0"/>
          <w:numId w:val="24"/>
        </w:numPr>
      </w:pPr>
      <w:r>
        <w:t>Matig tot ernstige manische periode</w:t>
      </w:r>
    </w:p>
    <w:p w14:paraId="3A266C7E" w14:textId="77777777" w:rsidR="00264E23" w:rsidRDefault="00264E23" w:rsidP="00264E23">
      <w:pPr>
        <w:pStyle w:val="Geenafstand"/>
        <w:numPr>
          <w:ilvl w:val="0"/>
          <w:numId w:val="24"/>
        </w:numPr>
      </w:pPr>
      <w:r>
        <w:t>Ter preventie</w:t>
      </w:r>
      <w:r>
        <w:rPr>
          <w:rStyle w:val="Voetnootmarkering"/>
        </w:rPr>
        <w:footnoteReference w:id="26"/>
      </w:r>
      <w:r>
        <w:t xml:space="preserve"> van misselijkheid en braken</w:t>
      </w:r>
    </w:p>
    <w:p w14:paraId="6F1CEF8E" w14:textId="77777777" w:rsidR="00264E23" w:rsidRPr="00AA275D" w:rsidRDefault="00264E23" w:rsidP="00264E23">
      <w:pPr>
        <w:pStyle w:val="Geenafstand"/>
        <w:numPr>
          <w:ilvl w:val="0"/>
          <w:numId w:val="24"/>
        </w:numPr>
      </w:pPr>
      <w:r>
        <w:t xml:space="preserve">Ter preventie bij patiënten met bipolaire stoornis. </w:t>
      </w:r>
    </w:p>
    <w:p w14:paraId="441F1192" w14:textId="77777777" w:rsidR="00264E23" w:rsidRDefault="00264E23" w:rsidP="00264E23">
      <w:pPr>
        <w:pStyle w:val="Geenafstand"/>
        <w:rPr>
          <w:b/>
        </w:rPr>
      </w:pPr>
    </w:p>
    <w:p w14:paraId="76F1F8F5" w14:textId="77777777" w:rsidR="00264E23" w:rsidRDefault="00264E23" w:rsidP="00264E23">
      <w:pPr>
        <w:pStyle w:val="Geenafstand"/>
        <w:rPr>
          <w:b/>
        </w:rPr>
      </w:pPr>
      <w:r>
        <w:rPr>
          <w:b/>
        </w:rPr>
        <w:t>Contra indicatie:</w:t>
      </w:r>
    </w:p>
    <w:p w14:paraId="3BE8D6ED" w14:textId="77777777" w:rsidR="00264E23" w:rsidRPr="00616F1F" w:rsidRDefault="00264E23" w:rsidP="00264E23">
      <w:pPr>
        <w:pStyle w:val="Geenafstand"/>
      </w:pPr>
      <w:r w:rsidRPr="00616F1F">
        <w:t>(Kans op) nauwe-kamerhoekglaucoom</w:t>
      </w:r>
      <w:r>
        <w:rPr>
          <w:rStyle w:val="Voetnootmarkering"/>
        </w:rPr>
        <w:footnoteReference w:id="27"/>
      </w:r>
      <w:r w:rsidRPr="00616F1F">
        <w:t>.</w:t>
      </w:r>
    </w:p>
    <w:p w14:paraId="6E8A08C1" w14:textId="77777777" w:rsidR="00264E23" w:rsidRDefault="00264E23" w:rsidP="00264E23">
      <w:pPr>
        <w:pStyle w:val="Geenafstand"/>
        <w:rPr>
          <w:b/>
        </w:rPr>
      </w:pPr>
    </w:p>
    <w:p w14:paraId="407EB8F8" w14:textId="77777777" w:rsidR="00264E23" w:rsidRDefault="00264E23" w:rsidP="00264E23">
      <w:pPr>
        <w:pStyle w:val="Geenafstand"/>
        <w:rPr>
          <w:b/>
        </w:rPr>
      </w:pPr>
      <w:r>
        <w:rPr>
          <w:b/>
        </w:rPr>
        <w:t>Bijwerkingen:</w:t>
      </w:r>
    </w:p>
    <w:tbl>
      <w:tblPr>
        <w:tblStyle w:val="Tabelraster"/>
        <w:tblW w:w="0" w:type="auto"/>
        <w:tblLook w:val="04A0" w:firstRow="1" w:lastRow="0" w:firstColumn="1" w:lastColumn="0" w:noHBand="0" w:noVBand="1"/>
      </w:tblPr>
      <w:tblGrid>
        <w:gridCol w:w="3020"/>
        <w:gridCol w:w="3021"/>
        <w:gridCol w:w="3021"/>
      </w:tblGrid>
      <w:tr w:rsidR="00264E23" w14:paraId="2D31CA8D" w14:textId="77777777" w:rsidTr="00DC7D16">
        <w:tc>
          <w:tcPr>
            <w:tcW w:w="3020" w:type="dxa"/>
          </w:tcPr>
          <w:p w14:paraId="588AC873" w14:textId="77777777" w:rsidR="00264E23" w:rsidRDefault="00264E23" w:rsidP="00DC7D16">
            <w:pPr>
              <w:pStyle w:val="Geenafstand"/>
              <w:rPr>
                <w:bCs/>
              </w:rPr>
            </w:pPr>
            <w:r>
              <w:rPr>
                <w:bCs/>
              </w:rPr>
              <w:t>Zeer vaak</w:t>
            </w:r>
          </w:p>
        </w:tc>
        <w:tc>
          <w:tcPr>
            <w:tcW w:w="3021" w:type="dxa"/>
          </w:tcPr>
          <w:p w14:paraId="5F38D31F" w14:textId="77777777" w:rsidR="00264E23" w:rsidRDefault="00264E23" w:rsidP="00DC7D16">
            <w:pPr>
              <w:pStyle w:val="Geenafstand"/>
              <w:rPr>
                <w:bCs/>
              </w:rPr>
            </w:pPr>
            <w:r>
              <w:rPr>
                <w:bCs/>
              </w:rPr>
              <w:t>Vaak</w:t>
            </w:r>
          </w:p>
        </w:tc>
        <w:tc>
          <w:tcPr>
            <w:tcW w:w="3021" w:type="dxa"/>
          </w:tcPr>
          <w:p w14:paraId="220822F5" w14:textId="77777777" w:rsidR="00264E23" w:rsidRDefault="00264E23" w:rsidP="00DC7D16">
            <w:pPr>
              <w:pStyle w:val="Geenafstand"/>
              <w:rPr>
                <w:bCs/>
              </w:rPr>
            </w:pPr>
            <w:r>
              <w:rPr>
                <w:bCs/>
              </w:rPr>
              <w:t>Soms</w:t>
            </w:r>
          </w:p>
        </w:tc>
      </w:tr>
      <w:tr w:rsidR="00264E23" w14:paraId="79C75913" w14:textId="77777777" w:rsidTr="00DC7D16">
        <w:tc>
          <w:tcPr>
            <w:tcW w:w="3020" w:type="dxa"/>
          </w:tcPr>
          <w:p w14:paraId="6A3449E1" w14:textId="77777777" w:rsidR="00264E23" w:rsidRDefault="00264E23" w:rsidP="00DC7D16">
            <w:pPr>
              <w:pStyle w:val="Geenafstand"/>
              <w:rPr>
                <w:bCs/>
              </w:rPr>
            </w:pPr>
            <w:r>
              <w:rPr>
                <w:bCs/>
              </w:rPr>
              <w:t>Slaperigheid</w:t>
            </w:r>
          </w:p>
        </w:tc>
        <w:tc>
          <w:tcPr>
            <w:tcW w:w="3021" w:type="dxa"/>
          </w:tcPr>
          <w:p w14:paraId="73032197" w14:textId="77777777" w:rsidR="00264E23" w:rsidRDefault="00264E23" w:rsidP="00DC7D16">
            <w:pPr>
              <w:pStyle w:val="Geenafstand"/>
              <w:rPr>
                <w:bCs/>
              </w:rPr>
            </w:pPr>
            <w:r>
              <w:rPr>
                <w:bCs/>
              </w:rPr>
              <w:t>Toename eetlust</w:t>
            </w:r>
          </w:p>
        </w:tc>
        <w:tc>
          <w:tcPr>
            <w:tcW w:w="3021" w:type="dxa"/>
          </w:tcPr>
          <w:p w14:paraId="5A2C8A6D" w14:textId="77777777" w:rsidR="00264E23" w:rsidRDefault="00264E23" w:rsidP="00DC7D16">
            <w:pPr>
              <w:pStyle w:val="Geenafstand"/>
              <w:rPr>
                <w:bCs/>
              </w:rPr>
            </w:pPr>
            <w:r>
              <w:rPr>
                <w:bCs/>
              </w:rPr>
              <w:t>Onderkoeling</w:t>
            </w:r>
          </w:p>
        </w:tc>
      </w:tr>
      <w:tr w:rsidR="00264E23" w14:paraId="47EA8AB8" w14:textId="77777777" w:rsidTr="00DC7D16">
        <w:tc>
          <w:tcPr>
            <w:tcW w:w="3020" w:type="dxa"/>
          </w:tcPr>
          <w:p w14:paraId="6FB13A2A" w14:textId="77777777" w:rsidR="00264E23" w:rsidRDefault="00264E23" w:rsidP="00DC7D16">
            <w:pPr>
              <w:pStyle w:val="Geenafstand"/>
              <w:rPr>
                <w:bCs/>
              </w:rPr>
            </w:pPr>
            <w:r>
              <w:rPr>
                <w:bCs/>
              </w:rPr>
              <w:t>Gewichtstoename</w:t>
            </w:r>
          </w:p>
        </w:tc>
        <w:tc>
          <w:tcPr>
            <w:tcW w:w="3021" w:type="dxa"/>
          </w:tcPr>
          <w:p w14:paraId="7D115EA8" w14:textId="77777777" w:rsidR="00264E23" w:rsidRDefault="00264E23" w:rsidP="00DC7D16">
            <w:pPr>
              <w:pStyle w:val="Geenafstand"/>
              <w:rPr>
                <w:bCs/>
              </w:rPr>
            </w:pPr>
            <w:r>
              <w:rPr>
                <w:bCs/>
              </w:rPr>
              <w:t>Droge mond</w:t>
            </w:r>
          </w:p>
        </w:tc>
        <w:tc>
          <w:tcPr>
            <w:tcW w:w="3021" w:type="dxa"/>
          </w:tcPr>
          <w:p w14:paraId="1E69478C" w14:textId="77777777" w:rsidR="00264E23" w:rsidRDefault="00264E23" w:rsidP="00DC7D16">
            <w:pPr>
              <w:pStyle w:val="Geenafstand"/>
              <w:rPr>
                <w:bCs/>
              </w:rPr>
            </w:pPr>
            <w:r>
              <w:rPr>
                <w:bCs/>
              </w:rPr>
              <w:t>Ontwenningsverschijnselen</w:t>
            </w:r>
          </w:p>
        </w:tc>
      </w:tr>
      <w:tr w:rsidR="00264E23" w14:paraId="15162585" w14:textId="77777777" w:rsidTr="00DC7D16">
        <w:tc>
          <w:tcPr>
            <w:tcW w:w="3020" w:type="dxa"/>
          </w:tcPr>
          <w:p w14:paraId="0BD88BEA" w14:textId="77777777" w:rsidR="00264E23" w:rsidRDefault="00264E23" w:rsidP="00DC7D16">
            <w:pPr>
              <w:pStyle w:val="Geenafstand"/>
              <w:rPr>
                <w:bCs/>
              </w:rPr>
            </w:pPr>
            <w:r>
              <w:rPr>
                <w:bCs/>
              </w:rPr>
              <w:t>Abnormale loop en vallen</w:t>
            </w:r>
          </w:p>
        </w:tc>
        <w:tc>
          <w:tcPr>
            <w:tcW w:w="3021" w:type="dxa"/>
          </w:tcPr>
          <w:p w14:paraId="0D7C4609" w14:textId="77777777" w:rsidR="00264E23" w:rsidRDefault="00264E23" w:rsidP="00DC7D16">
            <w:pPr>
              <w:pStyle w:val="Geenafstand"/>
              <w:rPr>
                <w:bCs/>
              </w:rPr>
            </w:pPr>
            <w:r>
              <w:rPr>
                <w:bCs/>
              </w:rPr>
              <w:t>Duizeligheid</w:t>
            </w:r>
          </w:p>
        </w:tc>
        <w:tc>
          <w:tcPr>
            <w:tcW w:w="3021" w:type="dxa"/>
          </w:tcPr>
          <w:p w14:paraId="73977952" w14:textId="77777777" w:rsidR="00264E23" w:rsidRDefault="00264E23" w:rsidP="00DC7D16">
            <w:pPr>
              <w:pStyle w:val="Geenafstand"/>
              <w:rPr>
                <w:bCs/>
              </w:rPr>
            </w:pPr>
            <w:r>
              <w:rPr>
                <w:bCs/>
              </w:rPr>
              <w:t>Plotseling dood.</w:t>
            </w:r>
          </w:p>
        </w:tc>
      </w:tr>
      <w:tr w:rsidR="00264E23" w14:paraId="2F4434D0" w14:textId="77777777" w:rsidTr="00DC7D16">
        <w:tc>
          <w:tcPr>
            <w:tcW w:w="3020" w:type="dxa"/>
          </w:tcPr>
          <w:p w14:paraId="0DAA13FF" w14:textId="77777777" w:rsidR="00264E23" w:rsidRDefault="00264E23" w:rsidP="00DC7D16">
            <w:pPr>
              <w:pStyle w:val="Geenafstand"/>
              <w:rPr>
                <w:bCs/>
              </w:rPr>
            </w:pPr>
            <w:r>
              <w:rPr>
                <w:bCs/>
              </w:rPr>
              <w:t>Borstvergroting</w:t>
            </w:r>
          </w:p>
        </w:tc>
        <w:tc>
          <w:tcPr>
            <w:tcW w:w="3021" w:type="dxa"/>
          </w:tcPr>
          <w:p w14:paraId="50CDC559" w14:textId="77777777" w:rsidR="00264E23" w:rsidRDefault="00264E23" w:rsidP="00DC7D16">
            <w:pPr>
              <w:pStyle w:val="Geenafstand"/>
              <w:rPr>
                <w:bCs/>
              </w:rPr>
            </w:pPr>
            <w:r>
              <w:rPr>
                <w:bCs/>
              </w:rPr>
              <w:t>Moeheid</w:t>
            </w:r>
          </w:p>
        </w:tc>
        <w:tc>
          <w:tcPr>
            <w:tcW w:w="3021" w:type="dxa"/>
          </w:tcPr>
          <w:p w14:paraId="0118CB84" w14:textId="77777777" w:rsidR="00264E23" w:rsidRDefault="00264E23" w:rsidP="00DC7D16">
            <w:pPr>
              <w:pStyle w:val="Geenafstand"/>
              <w:rPr>
                <w:bCs/>
              </w:rPr>
            </w:pPr>
          </w:p>
        </w:tc>
      </w:tr>
      <w:tr w:rsidR="00264E23" w14:paraId="2D623A1C" w14:textId="77777777" w:rsidTr="00DC7D16">
        <w:tc>
          <w:tcPr>
            <w:tcW w:w="3020" w:type="dxa"/>
          </w:tcPr>
          <w:p w14:paraId="66AAC955" w14:textId="77777777" w:rsidR="00264E23" w:rsidRDefault="00264E23" w:rsidP="00DC7D16">
            <w:pPr>
              <w:pStyle w:val="Geenafstand"/>
              <w:rPr>
                <w:bCs/>
              </w:rPr>
            </w:pPr>
            <w:r>
              <w:rPr>
                <w:bCs/>
              </w:rPr>
              <w:t>Seksuele stoornis</w:t>
            </w:r>
          </w:p>
        </w:tc>
        <w:tc>
          <w:tcPr>
            <w:tcW w:w="3021" w:type="dxa"/>
          </w:tcPr>
          <w:p w14:paraId="40FAA8F1" w14:textId="77777777" w:rsidR="00264E23" w:rsidRDefault="00264E23" w:rsidP="00DC7D16">
            <w:pPr>
              <w:pStyle w:val="Geenafstand"/>
              <w:rPr>
                <w:bCs/>
              </w:rPr>
            </w:pPr>
            <w:r>
              <w:rPr>
                <w:bCs/>
              </w:rPr>
              <w:t>Koorts</w:t>
            </w:r>
          </w:p>
        </w:tc>
        <w:tc>
          <w:tcPr>
            <w:tcW w:w="3021" w:type="dxa"/>
          </w:tcPr>
          <w:p w14:paraId="6B300CA6" w14:textId="77777777" w:rsidR="00264E23" w:rsidRDefault="00264E23" w:rsidP="00DC7D16">
            <w:pPr>
              <w:pStyle w:val="Geenafstand"/>
              <w:rPr>
                <w:bCs/>
              </w:rPr>
            </w:pPr>
          </w:p>
        </w:tc>
      </w:tr>
      <w:tr w:rsidR="00264E23" w14:paraId="64516739" w14:textId="77777777" w:rsidTr="00DC7D16">
        <w:tc>
          <w:tcPr>
            <w:tcW w:w="3020" w:type="dxa"/>
          </w:tcPr>
          <w:p w14:paraId="2C5C1D1D" w14:textId="77777777" w:rsidR="00264E23" w:rsidRDefault="00264E23" w:rsidP="00DC7D16">
            <w:pPr>
              <w:pStyle w:val="Geenafstand"/>
              <w:rPr>
                <w:bCs/>
              </w:rPr>
            </w:pPr>
          </w:p>
        </w:tc>
        <w:tc>
          <w:tcPr>
            <w:tcW w:w="3021" w:type="dxa"/>
          </w:tcPr>
          <w:p w14:paraId="64D5AC50" w14:textId="77777777" w:rsidR="00264E23" w:rsidRDefault="00264E23" w:rsidP="00DC7D16">
            <w:pPr>
              <w:pStyle w:val="Geenafstand"/>
              <w:rPr>
                <w:bCs/>
              </w:rPr>
            </w:pPr>
            <w:r>
              <w:rPr>
                <w:bCs/>
              </w:rPr>
              <w:t>Gewrichtspijn</w:t>
            </w:r>
          </w:p>
        </w:tc>
        <w:tc>
          <w:tcPr>
            <w:tcW w:w="3021" w:type="dxa"/>
          </w:tcPr>
          <w:p w14:paraId="74405D8A" w14:textId="77777777" w:rsidR="00264E23" w:rsidRDefault="00264E23" w:rsidP="00DC7D16">
            <w:pPr>
              <w:pStyle w:val="Geenafstand"/>
              <w:rPr>
                <w:bCs/>
              </w:rPr>
            </w:pPr>
          </w:p>
        </w:tc>
      </w:tr>
    </w:tbl>
    <w:p w14:paraId="21F1EBB9" w14:textId="77777777" w:rsidR="00264E23" w:rsidRDefault="00264E23" w:rsidP="00264E23">
      <w:pPr>
        <w:pStyle w:val="Geenafstand"/>
        <w:rPr>
          <w:bCs/>
        </w:rPr>
      </w:pPr>
    </w:p>
    <w:p w14:paraId="58ECCEE7" w14:textId="77777777" w:rsidR="00264E23" w:rsidRDefault="00264E23" w:rsidP="00264E23">
      <w:pPr>
        <w:pStyle w:val="Geenafstand"/>
        <w:rPr>
          <w:b/>
        </w:rPr>
      </w:pPr>
      <w:r>
        <w:rPr>
          <w:b/>
        </w:rPr>
        <w:t>Overdoseringen:</w:t>
      </w:r>
    </w:p>
    <w:p w14:paraId="0FCA64B0" w14:textId="77777777" w:rsidR="00264E23" w:rsidRPr="00670FFD" w:rsidRDefault="00264E23" w:rsidP="00264E23">
      <w:pPr>
        <w:pStyle w:val="Geenafstand"/>
        <w:rPr>
          <w:bCs/>
        </w:rPr>
      </w:pPr>
      <w:r>
        <w:rPr>
          <w:bCs/>
        </w:rPr>
        <w:t>Na overdosering krijg je een verminderd bewustzijn, dit kan verschillen van sedatie</w:t>
      </w:r>
      <w:r>
        <w:rPr>
          <w:rStyle w:val="Voetnootmarkering"/>
          <w:bCs/>
        </w:rPr>
        <w:footnoteReference w:id="28"/>
      </w:r>
      <w:r>
        <w:rPr>
          <w:bCs/>
        </w:rPr>
        <w:t xml:space="preserve"> tot coma. Dodelijk afloop voor een acute overdosis vanaf 450 milligram. </w:t>
      </w:r>
      <w:r w:rsidRPr="003104F9">
        <w:rPr>
          <w:bCs/>
        </w:rPr>
        <w:t>Combinatie met antihistaminica, antidepressiva, barbituraten, slaapmiddelen, analgetica, opiaten of alcohol versterkt de sederende werking.</w:t>
      </w:r>
    </w:p>
    <w:p w14:paraId="62857593" w14:textId="77777777" w:rsidR="00264E23" w:rsidRDefault="00264E23" w:rsidP="00264E23">
      <w:pPr>
        <w:pStyle w:val="Geenafstand"/>
        <w:rPr>
          <w:b/>
        </w:rPr>
      </w:pPr>
    </w:p>
    <w:p w14:paraId="34FC66BD" w14:textId="77777777" w:rsidR="00264E23" w:rsidRDefault="00264E23" w:rsidP="00264E23">
      <w:pPr>
        <w:pStyle w:val="Geenafstand"/>
        <w:rPr>
          <w:b/>
          <w:bCs/>
          <w:shd w:val="clear" w:color="auto" w:fill="FFFFFF"/>
        </w:rPr>
      </w:pPr>
      <w:r>
        <w:rPr>
          <w:b/>
          <w:bCs/>
          <w:shd w:val="clear" w:color="auto" w:fill="FFFFFF"/>
        </w:rPr>
        <w:t>Bijzonderheden:</w:t>
      </w:r>
    </w:p>
    <w:p w14:paraId="51FE2E6F" w14:textId="77777777" w:rsidR="00264E23" w:rsidRDefault="00264E23" w:rsidP="00264E23">
      <w:pPr>
        <w:pStyle w:val="Geenafstand"/>
        <w:rPr>
          <w:shd w:val="clear" w:color="auto" w:fill="FFFFFF"/>
        </w:rPr>
      </w:pPr>
      <w:r>
        <w:rPr>
          <w:shd w:val="clear" w:color="auto" w:fill="FFFFFF"/>
        </w:rPr>
        <w:t>Als men rookt moet de dosis vaak verhoogd worden. Voorzichtig zijn met overdosering. Het geven van borstvoeding wordt ontraden. Staak de behandeling bij opdoen van hepatitis.</w:t>
      </w:r>
    </w:p>
    <w:p w14:paraId="1F4846FF" w14:textId="77777777" w:rsidR="00264E23" w:rsidRDefault="00264E23" w:rsidP="00264E23">
      <w:pPr>
        <w:rPr>
          <w:rFonts w:ascii="Arial" w:hAnsi="Arial"/>
          <w:shd w:val="clear" w:color="auto" w:fill="FFFFFF"/>
        </w:rPr>
      </w:pPr>
      <w:r>
        <w:rPr>
          <w:shd w:val="clear" w:color="auto" w:fill="FFFFFF"/>
        </w:rPr>
        <w:br w:type="page"/>
      </w:r>
    </w:p>
    <w:p w14:paraId="32D862FA" w14:textId="77777777" w:rsidR="00264E23" w:rsidRDefault="00264E23" w:rsidP="00264E23">
      <w:pPr>
        <w:pStyle w:val="Kop1"/>
        <w:pBdr>
          <w:bottom w:val="single" w:sz="4" w:space="1" w:color="auto"/>
        </w:pBdr>
      </w:pPr>
      <w:proofErr w:type="spellStart"/>
      <w:r>
        <w:lastRenderedPageBreak/>
        <w:t>Nortriptyline</w:t>
      </w:r>
      <w:proofErr w:type="spellEnd"/>
    </w:p>
    <w:p w14:paraId="3259EF75" w14:textId="77777777" w:rsidR="00264E23" w:rsidRDefault="00264E23" w:rsidP="00264E23">
      <w:pPr>
        <w:pStyle w:val="Geenafstand"/>
      </w:pPr>
      <w:r>
        <w:rPr>
          <w:b/>
          <w:bCs/>
        </w:rPr>
        <w:t>Stofnaam:</w:t>
      </w:r>
    </w:p>
    <w:p w14:paraId="3F441ECA" w14:textId="77777777" w:rsidR="00264E23" w:rsidRDefault="00264E23" w:rsidP="00264E23">
      <w:pPr>
        <w:pStyle w:val="Geenafstand"/>
      </w:pPr>
      <w:proofErr w:type="spellStart"/>
      <w:r>
        <w:t>Nortrilen</w:t>
      </w:r>
      <w:proofErr w:type="spellEnd"/>
    </w:p>
    <w:p w14:paraId="335E0992" w14:textId="77777777" w:rsidR="00264E23" w:rsidRDefault="00264E23" w:rsidP="00264E23">
      <w:pPr>
        <w:pStyle w:val="Geenafstand"/>
      </w:pPr>
    </w:p>
    <w:p w14:paraId="39A1E5E1" w14:textId="77777777" w:rsidR="00264E23" w:rsidRDefault="00264E23" w:rsidP="00264E23">
      <w:pPr>
        <w:pStyle w:val="Geenafstand"/>
        <w:rPr>
          <w:b/>
          <w:bCs/>
        </w:rPr>
      </w:pPr>
      <w:r>
        <w:rPr>
          <w:b/>
          <w:bCs/>
        </w:rPr>
        <w:t>Werking:</w:t>
      </w:r>
    </w:p>
    <w:p w14:paraId="12FCB94A" w14:textId="77777777" w:rsidR="00264E23" w:rsidRPr="00467F3D" w:rsidRDefault="00264E23" w:rsidP="00264E23">
      <w:pPr>
        <w:pStyle w:val="Geenafstand"/>
      </w:pPr>
      <w:r>
        <w:t xml:space="preserve">Wordt gegeven in tablet vorm en bevat 10mg, 25mg of 50mg. </w:t>
      </w:r>
      <w:proofErr w:type="spellStart"/>
      <w:r>
        <w:t>Nortrilen</w:t>
      </w:r>
      <w:proofErr w:type="spellEnd"/>
      <w:r>
        <w:t xml:space="preserve"> behoord tot de klassieke antidepressiva. </w:t>
      </w:r>
      <w:r w:rsidRPr="006C1920">
        <w:t>Het regelt in de hersenen de hoeveelheid natuurlijk voorkomende stoffen die een rol spelen bij stemmingen en emoties. Artsen schrijven het voor bij depressie, zenuwpijn en rookverslaving.</w:t>
      </w:r>
    </w:p>
    <w:p w14:paraId="045D097A" w14:textId="77777777" w:rsidR="00264E23" w:rsidRDefault="00264E23" w:rsidP="00264E23">
      <w:pPr>
        <w:pStyle w:val="Geenafstand"/>
      </w:pPr>
    </w:p>
    <w:p w14:paraId="00414CA4" w14:textId="77777777" w:rsidR="00264E23" w:rsidRDefault="00264E23" w:rsidP="00264E23">
      <w:pPr>
        <w:pStyle w:val="Geenafstand"/>
        <w:rPr>
          <w:b/>
          <w:bCs/>
        </w:rPr>
      </w:pPr>
      <w:r>
        <w:rPr>
          <w:b/>
          <w:bCs/>
        </w:rPr>
        <w:t>Indicatie:</w:t>
      </w:r>
    </w:p>
    <w:p w14:paraId="6425CF59" w14:textId="77777777" w:rsidR="00264E23" w:rsidRDefault="00264E23" w:rsidP="00264E23">
      <w:pPr>
        <w:pStyle w:val="Geenafstand"/>
        <w:numPr>
          <w:ilvl w:val="0"/>
          <w:numId w:val="25"/>
        </w:numPr>
      </w:pPr>
      <w:r>
        <w:t>Depressie</w:t>
      </w:r>
    </w:p>
    <w:p w14:paraId="199063C6" w14:textId="77777777" w:rsidR="00264E23" w:rsidRDefault="00264E23" w:rsidP="00264E23">
      <w:pPr>
        <w:pStyle w:val="Geenafstand"/>
        <w:numPr>
          <w:ilvl w:val="0"/>
          <w:numId w:val="25"/>
        </w:numPr>
      </w:pPr>
      <w:r>
        <w:t>*</w:t>
      </w:r>
      <w:proofErr w:type="spellStart"/>
      <w:r>
        <w:t>neuropatische</w:t>
      </w:r>
      <w:proofErr w:type="spellEnd"/>
      <w:r>
        <w:t xml:space="preserve"> pijn</w:t>
      </w:r>
    </w:p>
    <w:p w14:paraId="53506E02" w14:textId="77777777" w:rsidR="00264E23" w:rsidRPr="00467F3D" w:rsidRDefault="00264E23" w:rsidP="00264E23">
      <w:pPr>
        <w:pStyle w:val="Geenafstand"/>
        <w:numPr>
          <w:ilvl w:val="0"/>
          <w:numId w:val="25"/>
        </w:numPr>
      </w:pPr>
      <w:r>
        <w:t>*hulpmiddel bij stoppen met roken, in combinatie met ondersteunende therapie</w:t>
      </w:r>
    </w:p>
    <w:p w14:paraId="4F991CB7" w14:textId="77777777" w:rsidR="00264E23" w:rsidRDefault="00264E23" w:rsidP="00264E23">
      <w:pPr>
        <w:pStyle w:val="Geenafstand"/>
        <w:rPr>
          <w:b/>
          <w:bCs/>
        </w:rPr>
      </w:pPr>
    </w:p>
    <w:p w14:paraId="3FEF7817" w14:textId="77777777" w:rsidR="00264E23" w:rsidRDefault="00264E23" w:rsidP="00264E23">
      <w:pPr>
        <w:pStyle w:val="Geenafstand"/>
        <w:rPr>
          <w:b/>
          <w:bCs/>
        </w:rPr>
      </w:pPr>
      <w:r>
        <w:rPr>
          <w:b/>
          <w:bCs/>
        </w:rPr>
        <w:t>Contra-indicatie:</w:t>
      </w:r>
    </w:p>
    <w:p w14:paraId="60DEDB80" w14:textId="77777777" w:rsidR="00264E23" w:rsidRPr="00467F3D" w:rsidRDefault="00264E23" w:rsidP="00264E23">
      <w:pPr>
        <w:pStyle w:val="Geenafstand"/>
        <w:numPr>
          <w:ilvl w:val="0"/>
          <w:numId w:val="26"/>
        </w:numPr>
        <w:rPr>
          <w:b/>
          <w:bCs/>
        </w:rPr>
      </w:pPr>
      <w:r>
        <w:t>Recent myocardinfarct</w:t>
      </w:r>
      <w:r>
        <w:rPr>
          <w:rStyle w:val="Voetnootmarkering"/>
          <w:bCs/>
        </w:rPr>
        <w:footnoteReference w:id="29"/>
      </w:r>
    </w:p>
    <w:p w14:paraId="6097B2D6" w14:textId="77777777" w:rsidR="00264E23" w:rsidRDefault="00264E23" w:rsidP="00264E23">
      <w:pPr>
        <w:pStyle w:val="Geenafstand"/>
        <w:numPr>
          <w:ilvl w:val="0"/>
          <w:numId w:val="26"/>
        </w:numPr>
        <w:rPr>
          <w:b/>
          <w:bCs/>
        </w:rPr>
      </w:pPr>
      <w:r>
        <w:t>Hartblokkade, stoornissen van hartritme of van de kransslagaders.</w:t>
      </w:r>
    </w:p>
    <w:p w14:paraId="36B4A6D1" w14:textId="77777777" w:rsidR="00264E23" w:rsidRDefault="00264E23" w:rsidP="00264E23">
      <w:pPr>
        <w:pStyle w:val="Geenafstand"/>
        <w:rPr>
          <w:b/>
          <w:bCs/>
        </w:rPr>
      </w:pPr>
    </w:p>
    <w:p w14:paraId="4B70690E" w14:textId="77777777" w:rsidR="00264E23" w:rsidRDefault="00264E23" w:rsidP="00264E23">
      <w:pPr>
        <w:pStyle w:val="Geenafstand"/>
        <w:rPr>
          <w:b/>
          <w:bCs/>
        </w:rPr>
      </w:pPr>
      <w:r>
        <w:rPr>
          <w:b/>
          <w:bCs/>
        </w:rPr>
        <w:t>Bijwerkingen:</w:t>
      </w:r>
    </w:p>
    <w:p w14:paraId="327B22B7" w14:textId="77777777" w:rsidR="00264E23" w:rsidRDefault="00264E23" w:rsidP="00264E23">
      <w:pPr>
        <w:pStyle w:val="Geenafstand"/>
        <w:rPr>
          <w:b/>
          <w:bCs/>
        </w:rPr>
      </w:pPr>
    </w:p>
    <w:tbl>
      <w:tblPr>
        <w:tblStyle w:val="Tabelraster"/>
        <w:tblW w:w="0" w:type="auto"/>
        <w:tblLook w:val="04A0" w:firstRow="1" w:lastRow="0" w:firstColumn="1" w:lastColumn="0" w:noHBand="0" w:noVBand="1"/>
      </w:tblPr>
      <w:tblGrid>
        <w:gridCol w:w="3020"/>
        <w:gridCol w:w="3021"/>
        <w:gridCol w:w="3021"/>
      </w:tblGrid>
      <w:tr w:rsidR="00264E23" w14:paraId="440C5752" w14:textId="77777777" w:rsidTr="00DC7D16">
        <w:tc>
          <w:tcPr>
            <w:tcW w:w="3020" w:type="dxa"/>
          </w:tcPr>
          <w:p w14:paraId="38EF9E26" w14:textId="77777777" w:rsidR="00264E23" w:rsidRDefault="00264E23" w:rsidP="00DC7D16">
            <w:pPr>
              <w:pStyle w:val="Geenafstand"/>
            </w:pPr>
            <w:r>
              <w:t>Zeer vaak</w:t>
            </w:r>
          </w:p>
        </w:tc>
        <w:tc>
          <w:tcPr>
            <w:tcW w:w="3021" w:type="dxa"/>
          </w:tcPr>
          <w:p w14:paraId="5B92DF36" w14:textId="77777777" w:rsidR="00264E23" w:rsidRDefault="00264E23" w:rsidP="00DC7D16">
            <w:pPr>
              <w:pStyle w:val="Geenafstand"/>
            </w:pPr>
            <w:r>
              <w:t>Vaak</w:t>
            </w:r>
          </w:p>
        </w:tc>
        <w:tc>
          <w:tcPr>
            <w:tcW w:w="3021" w:type="dxa"/>
          </w:tcPr>
          <w:p w14:paraId="2C89F86E" w14:textId="77777777" w:rsidR="00264E23" w:rsidRDefault="00264E23" w:rsidP="00DC7D16">
            <w:pPr>
              <w:pStyle w:val="Geenafstand"/>
            </w:pPr>
            <w:r>
              <w:t>Zelden</w:t>
            </w:r>
          </w:p>
        </w:tc>
      </w:tr>
      <w:tr w:rsidR="00264E23" w14:paraId="424B0B5D" w14:textId="77777777" w:rsidTr="00DC7D16">
        <w:tc>
          <w:tcPr>
            <w:tcW w:w="3020" w:type="dxa"/>
          </w:tcPr>
          <w:p w14:paraId="287EC9F2" w14:textId="77777777" w:rsidR="00264E23" w:rsidRDefault="00264E23" w:rsidP="00DC7D16">
            <w:pPr>
              <w:pStyle w:val="Geenafstand"/>
            </w:pPr>
            <w:r>
              <w:t>Droge mond</w:t>
            </w:r>
          </w:p>
        </w:tc>
        <w:tc>
          <w:tcPr>
            <w:tcW w:w="3021" w:type="dxa"/>
          </w:tcPr>
          <w:p w14:paraId="231604A2" w14:textId="77777777" w:rsidR="00264E23" w:rsidRDefault="00264E23" w:rsidP="00DC7D16">
            <w:pPr>
              <w:pStyle w:val="Geenafstand"/>
            </w:pPr>
            <w:r>
              <w:t>Smaakstoornis</w:t>
            </w:r>
          </w:p>
        </w:tc>
        <w:tc>
          <w:tcPr>
            <w:tcW w:w="3021" w:type="dxa"/>
          </w:tcPr>
          <w:p w14:paraId="1EBC8BC7" w14:textId="77777777" w:rsidR="00264E23" w:rsidRDefault="00264E23" w:rsidP="00DC7D16">
            <w:pPr>
              <w:pStyle w:val="Geenafstand"/>
            </w:pPr>
            <w:r>
              <w:t>Gewichtsafname</w:t>
            </w:r>
          </w:p>
        </w:tc>
      </w:tr>
      <w:tr w:rsidR="00264E23" w14:paraId="28E87F01" w14:textId="77777777" w:rsidTr="00DC7D16">
        <w:tc>
          <w:tcPr>
            <w:tcW w:w="3020" w:type="dxa"/>
          </w:tcPr>
          <w:p w14:paraId="53FFBFDB" w14:textId="77777777" w:rsidR="00264E23" w:rsidRDefault="00264E23" w:rsidP="00DC7D16">
            <w:pPr>
              <w:pStyle w:val="Geenafstand"/>
            </w:pPr>
            <w:r>
              <w:t>Verminderde maagdarmmobiliteit</w:t>
            </w:r>
          </w:p>
        </w:tc>
        <w:tc>
          <w:tcPr>
            <w:tcW w:w="3021" w:type="dxa"/>
          </w:tcPr>
          <w:p w14:paraId="157022EE" w14:textId="77777777" w:rsidR="00264E23" w:rsidRDefault="00264E23" w:rsidP="00DC7D16">
            <w:pPr>
              <w:pStyle w:val="Geenafstand"/>
            </w:pPr>
            <w:r>
              <w:t>Concentratiestoornis</w:t>
            </w:r>
          </w:p>
        </w:tc>
        <w:tc>
          <w:tcPr>
            <w:tcW w:w="3021" w:type="dxa"/>
          </w:tcPr>
          <w:p w14:paraId="09F8CD4B" w14:textId="77777777" w:rsidR="00264E23" w:rsidRDefault="00264E23" w:rsidP="00DC7D16">
            <w:pPr>
              <w:pStyle w:val="Geenafstand"/>
            </w:pPr>
            <w:r>
              <w:t>Verminderde eetlust</w:t>
            </w:r>
          </w:p>
        </w:tc>
      </w:tr>
      <w:tr w:rsidR="00264E23" w14:paraId="4EADDA66" w14:textId="77777777" w:rsidTr="00DC7D16">
        <w:tc>
          <w:tcPr>
            <w:tcW w:w="3020" w:type="dxa"/>
          </w:tcPr>
          <w:p w14:paraId="7A5D0B26" w14:textId="77777777" w:rsidR="00264E23" w:rsidRDefault="00264E23" w:rsidP="00DC7D16">
            <w:pPr>
              <w:pStyle w:val="Geenafstand"/>
            </w:pPr>
            <w:r>
              <w:t>Obstipatie</w:t>
            </w:r>
            <w:r>
              <w:rPr>
                <w:rStyle w:val="Voetnootmarkering"/>
              </w:rPr>
              <w:footnoteReference w:id="30"/>
            </w:r>
          </w:p>
        </w:tc>
        <w:tc>
          <w:tcPr>
            <w:tcW w:w="3021" w:type="dxa"/>
          </w:tcPr>
          <w:p w14:paraId="5E819D13" w14:textId="77777777" w:rsidR="00264E23" w:rsidRDefault="00264E23" w:rsidP="00DC7D16">
            <w:pPr>
              <w:pStyle w:val="Geenafstand"/>
            </w:pPr>
            <w:r>
              <w:t>Verwarring</w:t>
            </w:r>
          </w:p>
        </w:tc>
        <w:tc>
          <w:tcPr>
            <w:tcW w:w="3021" w:type="dxa"/>
          </w:tcPr>
          <w:p w14:paraId="2D73CDE0" w14:textId="77777777" w:rsidR="00264E23" w:rsidRDefault="00264E23" w:rsidP="00DC7D16">
            <w:pPr>
              <w:pStyle w:val="Geenafstand"/>
            </w:pPr>
            <w:r>
              <w:t>Geelzucht</w:t>
            </w:r>
          </w:p>
        </w:tc>
      </w:tr>
      <w:tr w:rsidR="00264E23" w14:paraId="39354B01" w14:textId="77777777" w:rsidTr="00DC7D16">
        <w:tc>
          <w:tcPr>
            <w:tcW w:w="3020" w:type="dxa"/>
          </w:tcPr>
          <w:p w14:paraId="7EA05497" w14:textId="77777777" w:rsidR="00264E23" w:rsidRDefault="00264E23" w:rsidP="00DC7D16">
            <w:pPr>
              <w:pStyle w:val="Geenafstand"/>
            </w:pPr>
            <w:r>
              <w:t>Hartkloppingen</w:t>
            </w:r>
          </w:p>
        </w:tc>
        <w:tc>
          <w:tcPr>
            <w:tcW w:w="3021" w:type="dxa"/>
          </w:tcPr>
          <w:p w14:paraId="67DA2761" w14:textId="77777777" w:rsidR="00264E23" w:rsidRDefault="00264E23" w:rsidP="00DC7D16">
            <w:pPr>
              <w:pStyle w:val="Geenafstand"/>
            </w:pPr>
            <w:r>
              <w:t>Gewichtstoename</w:t>
            </w:r>
          </w:p>
        </w:tc>
        <w:tc>
          <w:tcPr>
            <w:tcW w:w="3021" w:type="dxa"/>
          </w:tcPr>
          <w:p w14:paraId="37259E43" w14:textId="77777777" w:rsidR="00264E23" w:rsidRDefault="00264E23" w:rsidP="00DC7D16">
            <w:pPr>
              <w:pStyle w:val="Geenafstand"/>
            </w:pPr>
            <w:r>
              <w:t>Vergroting speekselklieren</w:t>
            </w:r>
          </w:p>
        </w:tc>
      </w:tr>
      <w:tr w:rsidR="00264E23" w14:paraId="3B57A150" w14:textId="77777777" w:rsidTr="00DC7D16">
        <w:tc>
          <w:tcPr>
            <w:tcW w:w="3020" w:type="dxa"/>
          </w:tcPr>
          <w:p w14:paraId="4C8B36F6" w14:textId="77777777" w:rsidR="00264E23" w:rsidRDefault="00264E23" w:rsidP="00DC7D16">
            <w:pPr>
              <w:pStyle w:val="Geenafstand"/>
            </w:pPr>
            <w:r>
              <w:t>Verminderde warme tolerantie</w:t>
            </w:r>
          </w:p>
        </w:tc>
        <w:tc>
          <w:tcPr>
            <w:tcW w:w="3021" w:type="dxa"/>
          </w:tcPr>
          <w:p w14:paraId="13C84DCB" w14:textId="77777777" w:rsidR="00264E23" w:rsidRDefault="00264E23" w:rsidP="00DC7D16">
            <w:pPr>
              <w:pStyle w:val="Geenafstand"/>
            </w:pPr>
            <w:r>
              <w:t>Vermoeidheid</w:t>
            </w:r>
          </w:p>
        </w:tc>
        <w:tc>
          <w:tcPr>
            <w:tcW w:w="3021" w:type="dxa"/>
          </w:tcPr>
          <w:p w14:paraId="065D10BC" w14:textId="77777777" w:rsidR="00264E23" w:rsidRDefault="00264E23" w:rsidP="00DC7D16">
            <w:pPr>
              <w:pStyle w:val="Geenafstand"/>
            </w:pPr>
            <w:r>
              <w:t>Suïcidale gedachten</w:t>
            </w:r>
          </w:p>
        </w:tc>
      </w:tr>
      <w:tr w:rsidR="00264E23" w14:paraId="47211B21" w14:textId="77777777" w:rsidTr="00DC7D16">
        <w:tc>
          <w:tcPr>
            <w:tcW w:w="3020" w:type="dxa"/>
          </w:tcPr>
          <w:p w14:paraId="2BD44990" w14:textId="77777777" w:rsidR="00264E23" w:rsidRDefault="00264E23" w:rsidP="00DC7D16">
            <w:pPr>
              <w:pStyle w:val="Geenafstand"/>
            </w:pPr>
            <w:r>
              <w:t>Hoofdpijn</w:t>
            </w:r>
          </w:p>
        </w:tc>
        <w:tc>
          <w:tcPr>
            <w:tcW w:w="3021" w:type="dxa"/>
          </w:tcPr>
          <w:p w14:paraId="0A16E871" w14:textId="77777777" w:rsidR="00264E23" w:rsidRDefault="00264E23" w:rsidP="00DC7D16">
            <w:pPr>
              <w:pStyle w:val="Geenafstand"/>
            </w:pPr>
            <w:r>
              <w:t xml:space="preserve">Libido-en </w:t>
            </w:r>
            <w:proofErr w:type="spellStart"/>
            <w:r>
              <w:t>erectiele</w:t>
            </w:r>
            <w:proofErr w:type="spellEnd"/>
            <w:r>
              <w:t xml:space="preserve"> stoornis</w:t>
            </w:r>
          </w:p>
        </w:tc>
        <w:tc>
          <w:tcPr>
            <w:tcW w:w="3021" w:type="dxa"/>
          </w:tcPr>
          <w:p w14:paraId="2BDFE356" w14:textId="77777777" w:rsidR="00264E23" w:rsidRDefault="00264E23" w:rsidP="00DC7D16">
            <w:pPr>
              <w:pStyle w:val="Geenafstand"/>
            </w:pPr>
            <w:r>
              <w:t>Koorts</w:t>
            </w:r>
          </w:p>
        </w:tc>
      </w:tr>
      <w:tr w:rsidR="00264E23" w14:paraId="744C20F7" w14:textId="77777777" w:rsidTr="00DC7D16">
        <w:tc>
          <w:tcPr>
            <w:tcW w:w="3020" w:type="dxa"/>
          </w:tcPr>
          <w:p w14:paraId="5C1AA65D" w14:textId="77777777" w:rsidR="00264E23" w:rsidRDefault="00264E23" w:rsidP="00DC7D16">
            <w:pPr>
              <w:pStyle w:val="Geenafstand"/>
            </w:pPr>
            <w:r>
              <w:t>Misselijkheid</w:t>
            </w:r>
          </w:p>
        </w:tc>
        <w:tc>
          <w:tcPr>
            <w:tcW w:w="3021" w:type="dxa"/>
          </w:tcPr>
          <w:p w14:paraId="056D34C6" w14:textId="77777777" w:rsidR="00264E23" w:rsidRDefault="00264E23" w:rsidP="00DC7D16">
            <w:pPr>
              <w:pStyle w:val="Geenafstand"/>
            </w:pPr>
          </w:p>
        </w:tc>
        <w:tc>
          <w:tcPr>
            <w:tcW w:w="3021" w:type="dxa"/>
          </w:tcPr>
          <w:p w14:paraId="498E547D" w14:textId="77777777" w:rsidR="00264E23" w:rsidRDefault="00264E23" w:rsidP="00DC7D16">
            <w:pPr>
              <w:pStyle w:val="Geenafstand"/>
            </w:pPr>
            <w:r>
              <w:t>Verhoogd libido</w:t>
            </w:r>
          </w:p>
        </w:tc>
      </w:tr>
      <w:tr w:rsidR="00264E23" w14:paraId="119ABCD9" w14:textId="77777777" w:rsidTr="00DC7D16">
        <w:tc>
          <w:tcPr>
            <w:tcW w:w="3020" w:type="dxa"/>
          </w:tcPr>
          <w:p w14:paraId="2799909A" w14:textId="77777777" w:rsidR="00264E23" w:rsidRDefault="00264E23" w:rsidP="00DC7D16">
            <w:pPr>
              <w:pStyle w:val="Geenafstand"/>
            </w:pPr>
            <w:r>
              <w:t>Gewichtstoename</w:t>
            </w:r>
          </w:p>
        </w:tc>
        <w:tc>
          <w:tcPr>
            <w:tcW w:w="3021" w:type="dxa"/>
          </w:tcPr>
          <w:p w14:paraId="494D3AF0" w14:textId="77777777" w:rsidR="00264E23" w:rsidRDefault="00264E23" w:rsidP="00DC7D16">
            <w:pPr>
              <w:pStyle w:val="Geenafstand"/>
            </w:pPr>
          </w:p>
        </w:tc>
        <w:tc>
          <w:tcPr>
            <w:tcW w:w="3021" w:type="dxa"/>
          </w:tcPr>
          <w:p w14:paraId="32DADE9B" w14:textId="77777777" w:rsidR="00264E23" w:rsidRDefault="00264E23" w:rsidP="00DC7D16">
            <w:pPr>
              <w:pStyle w:val="Geenafstand"/>
            </w:pPr>
            <w:r>
              <w:t>Diarree, braken</w:t>
            </w:r>
          </w:p>
        </w:tc>
      </w:tr>
    </w:tbl>
    <w:p w14:paraId="784B90D1" w14:textId="77777777" w:rsidR="00264E23" w:rsidRPr="00467F3D" w:rsidRDefault="00264E23" w:rsidP="00264E23">
      <w:pPr>
        <w:pStyle w:val="Geenafstand"/>
      </w:pPr>
    </w:p>
    <w:p w14:paraId="05FFA6C7" w14:textId="77777777" w:rsidR="00264E23" w:rsidRDefault="00264E23" w:rsidP="00264E23">
      <w:pPr>
        <w:pStyle w:val="Geenafstand"/>
        <w:rPr>
          <w:b/>
          <w:bCs/>
        </w:rPr>
      </w:pPr>
    </w:p>
    <w:p w14:paraId="3BADD5B8" w14:textId="77777777" w:rsidR="00264E23" w:rsidRDefault="00264E23" w:rsidP="00264E23">
      <w:pPr>
        <w:pStyle w:val="Geenafstand"/>
        <w:rPr>
          <w:b/>
          <w:bCs/>
        </w:rPr>
      </w:pPr>
      <w:r>
        <w:rPr>
          <w:b/>
          <w:bCs/>
        </w:rPr>
        <w:t>Overdosering:</w:t>
      </w:r>
    </w:p>
    <w:p w14:paraId="16ECBAE1" w14:textId="77777777" w:rsidR="00264E23" w:rsidRDefault="00264E23" w:rsidP="00264E23">
      <w:pPr>
        <w:pStyle w:val="Geenafstand"/>
      </w:pPr>
      <w:r>
        <w:t>Ademhalingsdepressie, coma, shock</w:t>
      </w:r>
    </w:p>
    <w:p w14:paraId="12CA04B6" w14:textId="77777777" w:rsidR="00264E23" w:rsidRPr="006C1920" w:rsidRDefault="00264E23" w:rsidP="00264E23">
      <w:pPr>
        <w:pStyle w:val="Geenafstand"/>
      </w:pPr>
    </w:p>
    <w:p w14:paraId="6B236BB8" w14:textId="77777777" w:rsidR="00264E23" w:rsidRDefault="00264E23" w:rsidP="00264E23">
      <w:pPr>
        <w:pStyle w:val="Geenafstand"/>
        <w:rPr>
          <w:b/>
          <w:bCs/>
        </w:rPr>
      </w:pPr>
      <w:r>
        <w:rPr>
          <w:b/>
          <w:bCs/>
        </w:rPr>
        <w:t>Bijzonderheden:</w:t>
      </w:r>
    </w:p>
    <w:p w14:paraId="48E85520" w14:textId="77777777" w:rsidR="00264E23" w:rsidRDefault="00264E23" w:rsidP="00264E23">
      <w:pPr>
        <w:pStyle w:val="Geenafstand"/>
      </w:pPr>
      <w:r>
        <w:t xml:space="preserve">Kan je borstvoeding mee geven, </w:t>
      </w:r>
    </w:p>
    <w:p w14:paraId="14167A07" w14:textId="77777777" w:rsidR="00264E23" w:rsidRDefault="00264E23" w:rsidP="00264E23">
      <w:pPr>
        <w:rPr>
          <w:rFonts w:ascii="Arial" w:hAnsi="Arial"/>
        </w:rPr>
      </w:pPr>
      <w:r>
        <w:br w:type="page"/>
      </w:r>
    </w:p>
    <w:p w14:paraId="3D542A5F" w14:textId="77777777" w:rsidR="00264E23" w:rsidRDefault="00264E23" w:rsidP="00264E23">
      <w:pPr>
        <w:pStyle w:val="Kop1"/>
        <w:pBdr>
          <w:bottom w:val="single" w:sz="4" w:space="1" w:color="auto"/>
        </w:pBdr>
      </w:pPr>
      <w:proofErr w:type="spellStart"/>
      <w:r>
        <w:lastRenderedPageBreak/>
        <w:t>Dosulepine</w:t>
      </w:r>
      <w:proofErr w:type="spellEnd"/>
    </w:p>
    <w:p w14:paraId="60EA5175" w14:textId="77777777" w:rsidR="00264E23" w:rsidRDefault="00264E23" w:rsidP="00264E23">
      <w:pPr>
        <w:pStyle w:val="Geenafstand"/>
        <w:rPr>
          <w:b/>
          <w:bCs/>
        </w:rPr>
      </w:pPr>
      <w:r>
        <w:rPr>
          <w:b/>
          <w:bCs/>
        </w:rPr>
        <w:t>Stofnaam:</w:t>
      </w:r>
    </w:p>
    <w:p w14:paraId="1843D245" w14:textId="77777777" w:rsidR="00264E23" w:rsidRDefault="00264E23" w:rsidP="00264E23">
      <w:pPr>
        <w:pStyle w:val="Geenafstand"/>
      </w:pPr>
      <w:proofErr w:type="spellStart"/>
      <w:r>
        <w:t>Prothiaden</w:t>
      </w:r>
      <w:proofErr w:type="spellEnd"/>
    </w:p>
    <w:p w14:paraId="7CE64F98" w14:textId="77777777" w:rsidR="00264E23" w:rsidRDefault="00264E23" w:rsidP="00264E23">
      <w:pPr>
        <w:pStyle w:val="Geenafstand"/>
      </w:pPr>
    </w:p>
    <w:p w14:paraId="2A8872B4" w14:textId="77777777" w:rsidR="00264E23" w:rsidRDefault="00264E23" w:rsidP="00264E23">
      <w:pPr>
        <w:pStyle w:val="Geenafstand"/>
        <w:rPr>
          <w:b/>
          <w:bCs/>
        </w:rPr>
      </w:pPr>
      <w:r>
        <w:rPr>
          <w:b/>
          <w:bCs/>
        </w:rPr>
        <w:t>Werking:</w:t>
      </w:r>
    </w:p>
    <w:p w14:paraId="4FA5403A" w14:textId="77777777" w:rsidR="00264E23" w:rsidRPr="00091F9A" w:rsidRDefault="00264E23" w:rsidP="00264E23">
      <w:pPr>
        <w:pStyle w:val="Geenafstand"/>
      </w:pPr>
      <w:r>
        <w:t xml:space="preserve">Wordt gegeven in de vorm van capsule of dragee 1 voor het eten innemen. </w:t>
      </w:r>
      <w:proofErr w:type="spellStart"/>
      <w:r>
        <w:t>Prothiaden</w:t>
      </w:r>
      <w:proofErr w:type="spellEnd"/>
      <w:r>
        <w:t xml:space="preserve"> behoren tot de klassieke antidepressiva. </w:t>
      </w:r>
      <w:proofErr w:type="spellStart"/>
      <w:r>
        <w:t>Prothiaden</w:t>
      </w:r>
      <w:proofErr w:type="spellEnd"/>
      <w:r>
        <w:t xml:space="preserve"> worden vaak gegeven aan mensen die in een depressieve episode zitten met vooral vitale kenmerken= </w:t>
      </w:r>
      <w:proofErr w:type="spellStart"/>
      <w:r>
        <w:t>dagschommeling</w:t>
      </w:r>
      <w:proofErr w:type="spellEnd"/>
      <w:r>
        <w:t xml:space="preserve">, vroeg ontwaken, duidelijk gebrek aan eetlust en/of gewichtsverlies. </w:t>
      </w:r>
    </w:p>
    <w:p w14:paraId="119DCCF0" w14:textId="77777777" w:rsidR="00264E23" w:rsidRDefault="00264E23" w:rsidP="00264E23">
      <w:pPr>
        <w:pStyle w:val="Geenafstand"/>
        <w:rPr>
          <w:b/>
          <w:bCs/>
        </w:rPr>
      </w:pPr>
    </w:p>
    <w:p w14:paraId="6DCBBAD2" w14:textId="77777777" w:rsidR="00264E23" w:rsidRDefault="00264E23" w:rsidP="00264E23">
      <w:pPr>
        <w:pStyle w:val="Geenafstand"/>
        <w:rPr>
          <w:b/>
          <w:bCs/>
        </w:rPr>
      </w:pPr>
      <w:r>
        <w:rPr>
          <w:b/>
          <w:bCs/>
        </w:rPr>
        <w:t>Indicatie:</w:t>
      </w:r>
    </w:p>
    <w:p w14:paraId="3BCB0DDD" w14:textId="77777777" w:rsidR="00264E23" w:rsidRPr="00091F9A" w:rsidRDefault="00264E23" w:rsidP="00264E23">
      <w:pPr>
        <w:pStyle w:val="Geenafstand"/>
        <w:numPr>
          <w:ilvl w:val="0"/>
          <w:numId w:val="27"/>
        </w:numPr>
        <w:rPr>
          <w:b/>
          <w:bCs/>
        </w:rPr>
      </w:pPr>
      <w:r>
        <w:rPr>
          <w:shd w:val="clear" w:color="auto" w:fill="FFFFFF"/>
        </w:rPr>
        <w:t>depressies, vooral met vitale kenmerken.</w:t>
      </w:r>
    </w:p>
    <w:p w14:paraId="77DFAF9F" w14:textId="77777777" w:rsidR="00264E23" w:rsidRDefault="00264E23" w:rsidP="00264E23">
      <w:pPr>
        <w:pStyle w:val="Geenafstand"/>
        <w:rPr>
          <w:shd w:val="clear" w:color="auto" w:fill="FFFFFF"/>
        </w:rPr>
      </w:pPr>
    </w:p>
    <w:p w14:paraId="5B616CE2" w14:textId="77777777" w:rsidR="00264E23" w:rsidRDefault="00264E23" w:rsidP="00264E23">
      <w:pPr>
        <w:pStyle w:val="Geenafstand"/>
        <w:rPr>
          <w:b/>
          <w:bCs/>
          <w:shd w:val="clear" w:color="auto" w:fill="FFFFFF"/>
        </w:rPr>
      </w:pPr>
      <w:r>
        <w:rPr>
          <w:b/>
          <w:bCs/>
          <w:shd w:val="clear" w:color="auto" w:fill="FFFFFF"/>
        </w:rPr>
        <w:t>Contra-indicatie:</w:t>
      </w:r>
    </w:p>
    <w:p w14:paraId="439AF956" w14:textId="77777777" w:rsidR="00264E23" w:rsidRDefault="00264E23" w:rsidP="00264E23">
      <w:pPr>
        <w:pStyle w:val="Geenafstand"/>
        <w:numPr>
          <w:ilvl w:val="0"/>
          <w:numId w:val="27"/>
        </w:numPr>
      </w:pPr>
      <w:r w:rsidRPr="00091F9A">
        <w:t>acuut myocardinfarct.</w:t>
      </w:r>
    </w:p>
    <w:p w14:paraId="2B5C2CEA" w14:textId="77777777" w:rsidR="00264E23" w:rsidRDefault="00264E23" w:rsidP="00264E23">
      <w:pPr>
        <w:pStyle w:val="Geenafstand"/>
      </w:pPr>
    </w:p>
    <w:p w14:paraId="0A33CA3A" w14:textId="77777777" w:rsidR="00264E23" w:rsidRDefault="00264E23" w:rsidP="00264E23">
      <w:pPr>
        <w:pStyle w:val="Geenafstand"/>
        <w:rPr>
          <w:b/>
          <w:bCs/>
        </w:rPr>
      </w:pPr>
      <w:r>
        <w:rPr>
          <w:b/>
          <w:bCs/>
        </w:rPr>
        <w:t>Bijwerkingen:</w:t>
      </w:r>
    </w:p>
    <w:p w14:paraId="7FE1D5E7" w14:textId="77777777" w:rsidR="00264E23" w:rsidRDefault="00264E23" w:rsidP="00264E23">
      <w:pPr>
        <w:pStyle w:val="Geenafstand"/>
        <w:rPr>
          <w:b/>
          <w:bCs/>
        </w:rPr>
      </w:pPr>
    </w:p>
    <w:tbl>
      <w:tblPr>
        <w:tblStyle w:val="Tabelraster"/>
        <w:tblW w:w="0" w:type="auto"/>
        <w:tblLook w:val="04A0" w:firstRow="1" w:lastRow="0" w:firstColumn="1" w:lastColumn="0" w:noHBand="0" w:noVBand="1"/>
      </w:tblPr>
      <w:tblGrid>
        <w:gridCol w:w="3020"/>
        <w:gridCol w:w="3021"/>
        <w:gridCol w:w="3021"/>
      </w:tblGrid>
      <w:tr w:rsidR="00264E23" w14:paraId="531C9B87" w14:textId="77777777" w:rsidTr="00DC7D16">
        <w:tc>
          <w:tcPr>
            <w:tcW w:w="3020" w:type="dxa"/>
          </w:tcPr>
          <w:p w14:paraId="15D80006" w14:textId="77777777" w:rsidR="00264E23" w:rsidRDefault="00264E23" w:rsidP="00DC7D16">
            <w:pPr>
              <w:pStyle w:val="Geenafstand"/>
              <w:rPr>
                <w:b/>
                <w:bCs/>
              </w:rPr>
            </w:pPr>
            <w:r>
              <w:rPr>
                <w:b/>
                <w:bCs/>
              </w:rPr>
              <w:t>Vaak</w:t>
            </w:r>
          </w:p>
        </w:tc>
        <w:tc>
          <w:tcPr>
            <w:tcW w:w="3021" w:type="dxa"/>
          </w:tcPr>
          <w:p w14:paraId="1A859876" w14:textId="77777777" w:rsidR="00264E23" w:rsidRDefault="00264E23" w:rsidP="00DC7D16">
            <w:pPr>
              <w:pStyle w:val="Geenafstand"/>
              <w:rPr>
                <w:b/>
                <w:bCs/>
              </w:rPr>
            </w:pPr>
            <w:r>
              <w:rPr>
                <w:b/>
                <w:bCs/>
              </w:rPr>
              <w:t>Soms</w:t>
            </w:r>
          </w:p>
        </w:tc>
        <w:tc>
          <w:tcPr>
            <w:tcW w:w="3021" w:type="dxa"/>
          </w:tcPr>
          <w:p w14:paraId="123695C7" w14:textId="77777777" w:rsidR="00264E23" w:rsidRDefault="00264E23" w:rsidP="00DC7D16">
            <w:pPr>
              <w:pStyle w:val="Geenafstand"/>
              <w:rPr>
                <w:b/>
                <w:bCs/>
              </w:rPr>
            </w:pPr>
            <w:r>
              <w:rPr>
                <w:b/>
                <w:bCs/>
              </w:rPr>
              <w:t>Zelden</w:t>
            </w:r>
          </w:p>
        </w:tc>
      </w:tr>
      <w:tr w:rsidR="00264E23" w14:paraId="52B3872E" w14:textId="77777777" w:rsidTr="00DC7D16">
        <w:tc>
          <w:tcPr>
            <w:tcW w:w="3020" w:type="dxa"/>
          </w:tcPr>
          <w:p w14:paraId="0B8778A4" w14:textId="77777777" w:rsidR="00264E23" w:rsidRPr="00091F9A" w:rsidRDefault="00264E23" w:rsidP="00DC7D16">
            <w:pPr>
              <w:pStyle w:val="Geenafstand"/>
            </w:pPr>
            <w:r>
              <w:t>Droge mond</w:t>
            </w:r>
          </w:p>
        </w:tc>
        <w:tc>
          <w:tcPr>
            <w:tcW w:w="3021" w:type="dxa"/>
          </w:tcPr>
          <w:p w14:paraId="672BE2F3" w14:textId="77777777" w:rsidR="00264E23" w:rsidRPr="00091F9A" w:rsidRDefault="00264E23" w:rsidP="00DC7D16">
            <w:pPr>
              <w:pStyle w:val="Geenafstand"/>
            </w:pPr>
            <w:r>
              <w:t>Hoofdpijn</w:t>
            </w:r>
          </w:p>
        </w:tc>
        <w:tc>
          <w:tcPr>
            <w:tcW w:w="3021" w:type="dxa"/>
          </w:tcPr>
          <w:p w14:paraId="19AE6709" w14:textId="77777777" w:rsidR="00264E23" w:rsidRPr="00091F9A" w:rsidRDefault="00264E23" w:rsidP="00DC7D16">
            <w:pPr>
              <w:pStyle w:val="Geenafstand"/>
            </w:pPr>
            <w:r w:rsidRPr="00091F9A">
              <w:t>Beenmerkdepressie</w:t>
            </w:r>
          </w:p>
        </w:tc>
      </w:tr>
      <w:tr w:rsidR="00264E23" w14:paraId="6ED438A4" w14:textId="77777777" w:rsidTr="00DC7D16">
        <w:tc>
          <w:tcPr>
            <w:tcW w:w="3020" w:type="dxa"/>
          </w:tcPr>
          <w:p w14:paraId="4C55D16B" w14:textId="77777777" w:rsidR="00264E23" w:rsidRDefault="00264E23" w:rsidP="00DC7D16">
            <w:pPr>
              <w:pStyle w:val="Geenafstand"/>
            </w:pPr>
            <w:r>
              <w:t>Verminderde maagdarmmobiliteit</w:t>
            </w:r>
          </w:p>
        </w:tc>
        <w:tc>
          <w:tcPr>
            <w:tcW w:w="3021" w:type="dxa"/>
          </w:tcPr>
          <w:p w14:paraId="134FCA51" w14:textId="77777777" w:rsidR="00264E23" w:rsidRPr="00091F9A" w:rsidRDefault="00264E23" w:rsidP="00DC7D16">
            <w:pPr>
              <w:pStyle w:val="Geenafstand"/>
            </w:pPr>
            <w:r>
              <w:t>Transpiratie (zweet)</w:t>
            </w:r>
          </w:p>
        </w:tc>
        <w:tc>
          <w:tcPr>
            <w:tcW w:w="3021" w:type="dxa"/>
          </w:tcPr>
          <w:p w14:paraId="77115419" w14:textId="77777777" w:rsidR="00264E23" w:rsidRPr="00091F9A" w:rsidRDefault="00264E23" w:rsidP="00DC7D16">
            <w:pPr>
              <w:pStyle w:val="Geenafstand"/>
            </w:pPr>
            <w:r w:rsidRPr="00091F9A">
              <w:t>Leukopenie</w:t>
            </w:r>
          </w:p>
        </w:tc>
      </w:tr>
      <w:tr w:rsidR="00264E23" w14:paraId="2CACDFFE" w14:textId="77777777" w:rsidTr="00DC7D16">
        <w:tc>
          <w:tcPr>
            <w:tcW w:w="3020" w:type="dxa"/>
          </w:tcPr>
          <w:p w14:paraId="5E8DEBA1" w14:textId="77777777" w:rsidR="00264E23" w:rsidRDefault="00264E23" w:rsidP="00DC7D16">
            <w:pPr>
              <w:pStyle w:val="Geenafstand"/>
            </w:pPr>
            <w:r>
              <w:t>Sufheid</w:t>
            </w:r>
          </w:p>
        </w:tc>
        <w:tc>
          <w:tcPr>
            <w:tcW w:w="3021" w:type="dxa"/>
          </w:tcPr>
          <w:p w14:paraId="059569AA" w14:textId="77777777" w:rsidR="00264E23" w:rsidRPr="00091F9A" w:rsidRDefault="00264E23" w:rsidP="00DC7D16">
            <w:pPr>
              <w:pStyle w:val="Geenafstand"/>
            </w:pPr>
            <w:r w:rsidRPr="00091F9A">
              <w:t>Allergische huisreactie</w:t>
            </w:r>
          </w:p>
        </w:tc>
        <w:tc>
          <w:tcPr>
            <w:tcW w:w="3021" w:type="dxa"/>
          </w:tcPr>
          <w:p w14:paraId="500360FE" w14:textId="77777777" w:rsidR="00264E23" w:rsidRPr="00091F9A" w:rsidRDefault="00264E23" w:rsidP="00DC7D16">
            <w:pPr>
              <w:pStyle w:val="Geenafstand"/>
            </w:pPr>
            <w:r w:rsidRPr="00091F9A">
              <w:t>Suïcide gedachten</w:t>
            </w:r>
          </w:p>
        </w:tc>
      </w:tr>
      <w:tr w:rsidR="00264E23" w14:paraId="384F82FE" w14:textId="77777777" w:rsidTr="00DC7D16">
        <w:tc>
          <w:tcPr>
            <w:tcW w:w="3020" w:type="dxa"/>
          </w:tcPr>
          <w:p w14:paraId="7F19E671" w14:textId="77777777" w:rsidR="00264E23" w:rsidRDefault="00264E23" w:rsidP="00DC7D16">
            <w:pPr>
              <w:pStyle w:val="Geenafstand"/>
            </w:pPr>
            <w:r>
              <w:t>Gewichtstoename</w:t>
            </w:r>
          </w:p>
        </w:tc>
        <w:tc>
          <w:tcPr>
            <w:tcW w:w="3021" w:type="dxa"/>
          </w:tcPr>
          <w:p w14:paraId="1FAA6EB8" w14:textId="77777777" w:rsidR="00264E23" w:rsidRPr="00091F9A" w:rsidRDefault="00264E23" w:rsidP="00DC7D16">
            <w:pPr>
              <w:pStyle w:val="Geenafstand"/>
            </w:pPr>
            <w:r>
              <w:t>Verminderde libido</w:t>
            </w:r>
          </w:p>
        </w:tc>
        <w:tc>
          <w:tcPr>
            <w:tcW w:w="3021" w:type="dxa"/>
          </w:tcPr>
          <w:p w14:paraId="68665172" w14:textId="77777777" w:rsidR="00264E23" w:rsidRDefault="00264E23" w:rsidP="00DC7D16">
            <w:pPr>
              <w:pStyle w:val="Geenafstand"/>
              <w:rPr>
                <w:b/>
                <w:bCs/>
              </w:rPr>
            </w:pPr>
          </w:p>
        </w:tc>
      </w:tr>
      <w:tr w:rsidR="00264E23" w14:paraId="2AAFB89D" w14:textId="77777777" w:rsidTr="00DC7D16">
        <w:tc>
          <w:tcPr>
            <w:tcW w:w="3020" w:type="dxa"/>
          </w:tcPr>
          <w:p w14:paraId="5D61186C" w14:textId="77777777" w:rsidR="00264E23" w:rsidRDefault="00264E23" w:rsidP="00DC7D16">
            <w:pPr>
              <w:pStyle w:val="Geenafstand"/>
            </w:pPr>
            <w:r>
              <w:t>Duizeligheid</w:t>
            </w:r>
          </w:p>
        </w:tc>
        <w:tc>
          <w:tcPr>
            <w:tcW w:w="3021" w:type="dxa"/>
          </w:tcPr>
          <w:p w14:paraId="70F2D261" w14:textId="77777777" w:rsidR="00264E23" w:rsidRPr="00091F9A" w:rsidRDefault="00264E23" w:rsidP="00DC7D16">
            <w:pPr>
              <w:pStyle w:val="Geenafstand"/>
            </w:pPr>
            <w:r>
              <w:t>Verwarring</w:t>
            </w:r>
          </w:p>
        </w:tc>
        <w:tc>
          <w:tcPr>
            <w:tcW w:w="3021" w:type="dxa"/>
          </w:tcPr>
          <w:p w14:paraId="2E7DC9B4" w14:textId="77777777" w:rsidR="00264E23" w:rsidRDefault="00264E23" w:rsidP="00DC7D16">
            <w:pPr>
              <w:pStyle w:val="Geenafstand"/>
              <w:rPr>
                <w:b/>
                <w:bCs/>
              </w:rPr>
            </w:pPr>
          </w:p>
        </w:tc>
      </w:tr>
      <w:tr w:rsidR="00264E23" w14:paraId="79A08E25" w14:textId="77777777" w:rsidTr="00DC7D16">
        <w:tc>
          <w:tcPr>
            <w:tcW w:w="3020" w:type="dxa"/>
          </w:tcPr>
          <w:p w14:paraId="324A17AF" w14:textId="77777777" w:rsidR="00264E23" w:rsidRDefault="00264E23" w:rsidP="00DC7D16">
            <w:pPr>
              <w:pStyle w:val="Geenafstand"/>
            </w:pPr>
          </w:p>
        </w:tc>
        <w:tc>
          <w:tcPr>
            <w:tcW w:w="3021" w:type="dxa"/>
          </w:tcPr>
          <w:p w14:paraId="5F7B5456" w14:textId="77777777" w:rsidR="00264E23" w:rsidRPr="00091F9A" w:rsidRDefault="00264E23" w:rsidP="00DC7D16">
            <w:pPr>
              <w:pStyle w:val="Geenafstand"/>
            </w:pPr>
            <w:r>
              <w:t>Slapeloosheid</w:t>
            </w:r>
          </w:p>
        </w:tc>
        <w:tc>
          <w:tcPr>
            <w:tcW w:w="3021" w:type="dxa"/>
          </w:tcPr>
          <w:p w14:paraId="195F5730" w14:textId="77777777" w:rsidR="00264E23" w:rsidRDefault="00264E23" w:rsidP="00DC7D16">
            <w:pPr>
              <w:pStyle w:val="Geenafstand"/>
              <w:rPr>
                <w:b/>
                <w:bCs/>
              </w:rPr>
            </w:pPr>
          </w:p>
        </w:tc>
      </w:tr>
    </w:tbl>
    <w:p w14:paraId="1F7A2D1C" w14:textId="77777777" w:rsidR="00264E23" w:rsidRDefault="00264E23" w:rsidP="00264E23">
      <w:pPr>
        <w:pStyle w:val="Geenafstand"/>
        <w:rPr>
          <w:b/>
          <w:bCs/>
        </w:rPr>
      </w:pPr>
    </w:p>
    <w:p w14:paraId="2D2154D4" w14:textId="77777777" w:rsidR="00264E23" w:rsidRDefault="00264E23" w:rsidP="00264E23">
      <w:pPr>
        <w:pStyle w:val="Geenafstand"/>
        <w:rPr>
          <w:b/>
          <w:bCs/>
        </w:rPr>
      </w:pPr>
      <w:r>
        <w:rPr>
          <w:b/>
          <w:bCs/>
        </w:rPr>
        <w:t>Overdosering:</w:t>
      </w:r>
    </w:p>
    <w:p w14:paraId="72C011B1" w14:textId="77777777" w:rsidR="00264E23" w:rsidRPr="00091F9A" w:rsidRDefault="00264E23" w:rsidP="00264E23">
      <w:pPr>
        <w:pStyle w:val="Geenafstand"/>
      </w:pPr>
      <w:proofErr w:type="spellStart"/>
      <w:r>
        <w:t>Adenhalingsdepresie</w:t>
      </w:r>
      <w:proofErr w:type="spellEnd"/>
      <w:r>
        <w:t>, coma, shock</w:t>
      </w:r>
    </w:p>
    <w:p w14:paraId="4D73BAD8" w14:textId="77777777" w:rsidR="00264E23" w:rsidRDefault="00264E23" w:rsidP="00264E23">
      <w:pPr>
        <w:pStyle w:val="Geenafstand"/>
        <w:rPr>
          <w:b/>
          <w:bCs/>
        </w:rPr>
      </w:pPr>
    </w:p>
    <w:p w14:paraId="6BD3E0EF" w14:textId="77777777" w:rsidR="00264E23" w:rsidRDefault="00264E23" w:rsidP="00264E23">
      <w:pPr>
        <w:pStyle w:val="Geenafstand"/>
        <w:rPr>
          <w:b/>
          <w:bCs/>
        </w:rPr>
      </w:pPr>
      <w:r>
        <w:rPr>
          <w:b/>
          <w:bCs/>
        </w:rPr>
        <w:t>Bijzonderheden:</w:t>
      </w:r>
    </w:p>
    <w:p w14:paraId="3A692351" w14:textId="77777777" w:rsidR="00264E23" w:rsidRDefault="00264E23" w:rsidP="00264E23">
      <w:pPr>
        <w:pStyle w:val="Geenafstand"/>
      </w:pPr>
      <w:r>
        <w:t>Oppassen met MAO remmers, alcohol.</w:t>
      </w:r>
    </w:p>
    <w:p w14:paraId="6E7CA2E1" w14:textId="77777777" w:rsidR="00264E23" w:rsidRDefault="00264E23" w:rsidP="00264E23">
      <w:pPr>
        <w:rPr>
          <w:rFonts w:ascii="Arial" w:hAnsi="Arial"/>
        </w:rPr>
      </w:pPr>
      <w:r>
        <w:br w:type="page"/>
      </w:r>
    </w:p>
    <w:p w14:paraId="3E818461" w14:textId="77777777" w:rsidR="00264E23" w:rsidRDefault="00264E23" w:rsidP="00264E23">
      <w:pPr>
        <w:pStyle w:val="Kop1"/>
        <w:pBdr>
          <w:bottom w:val="single" w:sz="4" w:space="1" w:color="auto"/>
        </w:pBdr>
      </w:pPr>
      <w:proofErr w:type="spellStart"/>
      <w:r>
        <w:lastRenderedPageBreak/>
        <w:t>Orap</w:t>
      </w:r>
      <w:proofErr w:type="spellEnd"/>
    </w:p>
    <w:p w14:paraId="09C053C9" w14:textId="77777777" w:rsidR="00264E23" w:rsidRDefault="00264E23" w:rsidP="00264E23">
      <w:pPr>
        <w:pStyle w:val="Geenafstand"/>
        <w:rPr>
          <w:b/>
          <w:bCs/>
        </w:rPr>
      </w:pPr>
      <w:r>
        <w:rPr>
          <w:b/>
          <w:bCs/>
        </w:rPr>
        <w:t>Stofnaam:</w:t>
      </w:r>
    </w:p>
    <w:p w14:paraId="325AF1A1" w14:textId="77777777" w:rsidR="00264E23" w:rsidRDefault="00264E23" w:rsidP="00264E23">
      <w:pPr>
        <w:pStyle w:val="Geenafstand"/>
      </w:pPr>
      <w:proofErr w:type="spellStart"/>
      <w:r>
        <w:t>Pimozine</w:t>
      </w:r>
      <w:proofErr w:type="spellEnd"/>
    </w:p>
    <w:p w14:paraId="65F47C63" w14:textId="77777777" w:rsidR="00264E23" w:rsidRDefault="00264E23" w:rsidP="00264E23">
      <w:pPr>
        <w:pStyle w:val="Geenafstand"/>
      </w:pPr>
    </w:p>
    <w:p w14:paraId="6F54C611" w14:textId="77777777" w:rsidR="00264E23" w:rsidRDefault="00264E23" w:rsidP="00264E23">
      <w:pPr>
        <w:pStyle w:val="Geenafstand"/>
        <w:rPr>
          <w:b/>
          <w:bCs/>
        </w:rPr>
      </w:pPr>
      <w:r>
        <w:rPr>
          <w:b/>
          <w:bCs/>
        </w:rPr>
        <w:t>Werking:</w:t>
      </w:r>
    </w:p>
    <w:p w14:paraId="223F6DCB" w14:textId="77777777" w:rsidR="00264E23" w:rsidRDefault="00264E23" w:rsidP="00264E23">
      <w:pPr>
        <w:pStyle w:val="Geenafstand"/>
      </w:pPr>
      <w:proofErr w:type="spellStart"/>
      <w:r>
        <w:t>Pimozine</w:t>
      </w:r>
      <w:proofErr w:type="spellEnd"/>
      <w:r>
        <w:t xml:space="preserve"> behoort tot de groep klassieke antipsychotica</w:t>
      </w:r>
    </w:p>
    <w:p w14:paraId="7663C2B5" w14:textId="77777777" w:rsidR="00264E23" w:rsidRPr="0052587F" w:rsidRDefault="00264E23" w:rsidP="00264E23">
      <w:pPr>
        <w:pStyle w:val="Geenafstand"/>
      </w:pPr>
    </w:p>
    <w:p w14:paraId="6C31A245" w14:textId="77777777" w:rsidR="00264E23" w:rsidRDefault="00264E23" w:rsidP="00264E23">
      <w:pPr>
        <w:pStyle w:val="Geenafstand"/>
        <w:rPr>
          <w:b/>
          <w:bCs/>
        </w:rPr>
      </w:pPr>
      <w:r>
        <w:rPr>
          <w:b/>
          <w:bCs/>
        </w:rPr>
        <w:t>Indicatie:</w:t>
      </w:r>
    </w:p>
    <w:p w14:paraId="472B2F78" w14:textId="77777777" w:rsidR="00264E23" w:rsidRDefault="00264E23" w:rsidP="00264E23">
      <w:pPr>
        <w:pStyle w:val="Geenafstand"/>
      </w:pPr>
      <w:r>
        <w:t>Psychoses</w:t>
      </w:r>
    </w:p>
    <w:p w14:paraId="5EC8F8EA" w14:textId="77777777" w:rsidR="00264E23" w:rsidRDefault="00264E23" w:rsidP="00264E23">
      <w:pPr>
        <w:pStyle w:val="Geenafstand"/>
      </w:pPr>
    </w:p>
    <w:p w14:paraId="5F021F8B" w14:textId="77777777" w:rsidR="00264E23" w:rsidRDefault="00264E23" w:rsidP="00264E23">
      <w:pPr>
        <w:pStyle w:val="Geenafstand"/>
        <w:rPr>
          <w:b/>
          <w:bCs/>
        </w:rPr>
      </w:pPr>
      <w:r>
        <w:rPr>
          <w:b/>
          <w:bCs/>
        </w:rPr>
        <w:t>Contra indicatie:</w:t>
      </w:r>
    </w:p>
    <w:p w14:paraId="6F80FEF8" w14:textId="77777777" w:rsidR="00264E23" w:rsidRPr="0052587F" w:rsidRDefault="00264E23" w:rsidP="00264E23">
      <w:pPr>
        <w:pStyle w:val="Geenafstand"/>
        <w:numPr>
          <w:ilvl w:val="0"/>
          <w:numId w:val="27"/>
        </w:numPr>
      </w:pPr>
      <w:r w:rsidRPr="0052587F">
        <w:t>depressie van het centrale zenuwstelsel, comateuze</w:t>
      </w:r>
      <w:r>
        <w:rPr>
          <w:rStyle w:val="Voetnootmarkering"/>
        </w:rPr>
        <w:footnoteReference w:id="31"/>
      </w:r>
      <w:r w:rsidRPr="0052587F">
        <w:t xml:space="preserve"> aandoeningen</w:t>
      </w:r>
      <w:r>
        <w:t>.</w:t>
      </w:r>
    </w:p>
    <w:p w14:paraId="42C26A60" w14:textId="77777777" w:rsidR="00264E23" w:rsidRPr="0052587F" w:rsidRDefault="00264E23" w:rsidP="00264E23">
      <w:pPr>
        <w:pStyle w:val="Geenafstand"/>
        <w:numPr>
          <w:ilvl w:val="0"/>
          <w:numId w:val="27"/>
        </w:numPr>
      </w:pPr>
      <w:r w:rsidRPr="0052587F">
        <w:t>ziekte van Parkinson</w:t>
      </w:r>
      <w:r>
        <w:t>.</w:t>
      </w:r>
    </w:p>
    <w:p w14:paraId="3777CF80" w14:textId="77777777" w:rsidR="00264E23" w:rsidRPr="0052587F" w:rsidRDefault="00264E23" w:rsidP="00264E23">
      <w:pPr>
        <w:pStyle w:val="Geenafstand"/>
        <w:numPr>
          <w:ilvl w:val="0"/>
          <w:numId w:val="27"/>
        </w:numPr>
      </w:pPr>
      <w:r w:rsidRPr="0052587F">
        <w:t>Hartritmestoornis</w:t>
      </w:r>
      <w:r>
        <w:t>.</w:t>
      </w:r>
      <w:r w:rsidRPr="0052587F">
        <w:t xml:space="preserve"> </w:t>
      </w:r>
    </w:p>
    <w:p w14:paraId="0A602730" w14:textId="77777777" w:rsidR="00264E23" w:rsidRDefault="00264E23" w:rsidP="00264E23">
      <w:pPr>
        <w:pStyle w:val="Geenafstand"/>
        <w:numPr>
          <w:ilvl w:val="0"/>
          <w:numId w:val="27"/>
        </w:numPr>
      </w:pPr>
      <w:r w:rsidRPr="0052587F">
        <w:t xml:space="preserve">verworven of aangeboren verlenging van het </w:t>
      </w:r>
      <w:proofErr w:type="spellStart"/>
      <w:r w:rsidRPr="0052587F">
        <w:t>QT-interval</w:t>
      </w:r>
      <w:proofErr w:type="spellEnd"/>
      <w:r w:rsidRPr="0052587F">
        <w:t xml:space="preserve"> </w:t>
      </w:r>
      <w:r>
        <w:rPr>
          <w:rStyle w:val="Voetnootmarkering"/>
        </w:rPr>
        <w:footnoteReference w:id="32"/>
      </w:r>
    </w:p>
    <w:p w14:paraId="25CC0D11" w14:textId="77777777" w:rsidR="00264E23" w:rsidRDefault="00264E23" w:rsidP="00264E23">
      <w:pPr>
        <w:pStyle w:val="Geenafstand"/>
      </w:pPr>
    </w:p>
    <w:p w14:paraId="201E1A99" w14:textId="77777777" w:rsidR="00264E23" w:rsidRDefault="00264E23" w:rsidP="00264E23">
      <w:pPr>
        <w:pStyle w:val="Geenafstand"/>
        <w:rPr>
          <w:b/>
          <w:bCs/>
        </w:rPr>
      </w:pPr>
      <w:r>
        <w:rPr>
          <w:b/>
          <w:bCs/>
        </w:rPr>
        <w:t>Bijwerkingen:</w:t>
      </w:r>
    </w:p>
    <w:p w14:paraId="3DEF15C1" w14:textId="77777777" w:rsidR="00264E23" w:rsidRDefault="00264E23" w:rsidP="00264E23">
      <w:pPr>
        <w:pStyle w:val="Geenafstand"/>
        <w:rPr>
          <w:b/>
          <w:bCs/>
        </w:rPr>
      </w:pPr>
    </w:p>
    <w:tbl>
      <w:tblPr>
        <w:tblStyle w:val="Tabelraster"/>
        <w:tblW w:w="0" w:type="auto"/>
        <w:tblLook w:val="04A0" w:firstRow="1" w:lastRow="0" w:firstColumn="1" w:lastColumn="0" w:noHBand="0" w:noVBand="1"/>
      </w:tblPr>
      <w:tblGrid>
        <w:gridCol w:w="3020"/>
        <w:gridCol w:w="3021"/>
        <w:gridCol w:w="3021"/>
      </w:tblGrid>
      <w:tr w:rsidR="00264E23" w14:paraId="212C303B" w14:textId="77777777" w:rsidTr="00DC7D16">
        <w:tc>
          <w:tcPr>
            <w:tcW w:w="3020" w:type="dxa"/>
          </w:tcPr>
          <w:p w14:paraId="18227378" w14:textId="77777777" w:rsidR="00264E23" w:rsidRDefault="00264E23" w:rsidP="00DC7D16">
            <w:pPr>
              <w:pStyle w:val="Geenafstand"/>
              <w:rPr>
                <w:b/>
                <w:bCs/>
              </w:rPr>
            </w:pPr>
            <w:r>
              <w:rPr>
                <w:b/>
                <w:bCs/>
              </w:rPr>
              <w:t>Zeer vaak</w:t>
            </w:r>
          </w:p>
        </w:tc>
        <w:tc>
          <w:tcPr>
            <w:tcW w:w="3021" w:type="dxa"/>
          </w:tcPr>
          <w:p w14:paraId="7CB47AB6" w14:textId="77777777" w:rsidR="00264E23" w:rsidRDefault="00264E23" w:rsidP="00DC7D16">
            <w:pPr>
              <w:pStyle w:val="Geenafstand"/>
              <w:rPr>
                <w:b/>
                <w:bCs/>
              </w:rPr>
            </w:pPr>
            <w:r>
              <w:rPr>
                <w:b/>
                <w:bCs/>
              </w:rPr>
              <w:t xml:space="preserve">Vaak </w:t>
            </w:r>
          </w:p>
        </w:tc>
        <w:tc>
          <w:tcPr>
            <w:tcW w:w="3021" w:type="dxa"/>
          </w:tcPr>
          <w:p w14:paraId="32D49A32" w14:textId="77777777" w:rsidR="00264E23" w:rsidRDefault="00264E23" w:rsidP="00DC7D16">
            <w:pPr>
              <w:pStyle w:val="Geenafstand"/>
              <w:rPr>
                <w:b/>
                <w:bCs/>
              </w:rPr>
            </w:pPr>
            <w:r>
              <w:rPr>
                <w:b/>
                <w:bCs/>
              </w:rPr>
              <w:t>Soms</w:t>
            </w:r>
          </w:p>
        </w:tc>
      </w:tr>
      <w:tr w:rsidR="00264E23" w14:paraId="77C1B994" w14:textId="77777777" w:rsidTr="00DC7D16">
        <w:tc>
          <w:tcPr>
            <w:tcW w:w="3020" w:type="dxa"/>
          </w:tcPr>
          <w:p w14:paraId="37430686" w14:textId="77777777" w:rsidR="00264E23" w:rsidRPr="00E86F48" w:rsidRDefault="00264E23" w:rsidP="00DC7D16">
            <w:pPr>
              <w:pStyle w:val="Geenafstand"/>
            </w:pPr>
            <w:r>
              <w:t>Duizeligheid</w:t>
            </w:r>
          </w:p>
        </w:tc>
        <w:tc>
          <w:tcPr>
            <w:tcW w:w="3021" w:type="dxa"/>
          </w:tcPr>
          <w:p w14:paraId="215E1A46" w14:textId="77777777" w:rsidR="00264E23" w:rsidRPr="00E86F48" w:rsidRDefault="00264E23" w:rsidP="00DC7D16">
            <w:pPr>
              <w:pStyle w:val="Geenafstand"/>
            </w:pPr>
            <w:r>
              <w:t>Depressie</w:t>
            </w:r>
          </w:p>
        </w:tc>
        <w:tc>
          <w:tcPr>
            <w:tcW w:w="3021" w:type="dxa"/>
          </w:tcPr>
          <w:p w14:paraId="3222AFDF" w14:textId="77777777" w:rsidR="00264E23" w:rsidRPr="00E86F48" w:rsidRDefault="00264E23" w:rsidP="00DC7D16">
            <w:pPr>
              <w:pStyle w:val="Geenafstand"/>
            </w:pPr>
            <w:r>
              <w:t>Oogbeweging</w:t>
            </w:r>
          </w:p>
        </w:tc>
      </w:tr>
      <w:tr w:rsidR="00264E23" w14:paraId="22673062" w14:textId="77777777" w:rsidTr="00DC7D16">
        <w:tc>
          <w:tcPr>
            <w:tcW w:w="3020" w:type="dxa"/>
          </w:tcPr>
          <w:p w14:paraId="5DF94C1D" w14:textId="77777777" w:rsidR="00264E23" w:rsidRPr="00E86F48" w:rsidRDefault="00264E23" w:rsidP="00DC7D16">
            <w:pPr>
              <w:pStyle w:val="Geenafstand"/>
            </w:pPr>
            <w:r>
              <w:t>Slaperigheid</w:t>
            </w:r>
          </w:p>
        </w:tc>
        <w:tc>
          <w:tcPr>
            <w:tcW w:w="3021" w:type="dxa"/>
          </w:tcPr>
          <w:p w14:paraId="3FE9DD5C" w14:textId="77777777" w:rsidR="00264E23" w:rsidRPr="00E86F48" w:rsidRDefault="00264E23" w:rsidP="00DC7D16">
            <w:pPr>
              <w:pStyle w:val="Geenafstand"/>
            </w:pPr>
            <w:r>
              <w:t>Anorexia</w:t>
            </w:r>
          </w:p>
        </w:tc>
        <w:tc>
          <w:tcPr>
            <w:tcW w:w="3021" w:type="dxa"/>
          </w:tcPr>
          <w:p w14:paraId="09DDF0AF" w14:textId="77777777" w:rsidR="00264E23" w:rsidRPr="00E86F48" w:rsidRDefault="00264E23" w:rsidP="00DC7D16">
            <w:pPr>
              <w:pStyle w:val="Geenafstand"/>
            </w:pPr>
            <w:r>
              <w:t>Spierspasme</w:t>
            </w:r>
          </w:p>
        </w:tc>
      </w:tr>
      <w:tr w:rsidR="00264E23" w14:paraId="416F2E62" w14:textId="77777777" w:rsidTr="00DC7D16">
        <w:tc>
          <w:tcPr>
            <w:tcW w:w="3020" w:type="dxa"/>
          </w:tcPr>
          <w:p w14:paraId="6BB7EC07" w14:textId="77777777" w:rsidR="00264E23" w:rsidRPr="00E86F48" w:rsidRDefault="00264E23" w:rsidP="00DC7D16">
            <w:pPr>
              <w:pStyle w:val="Geenafstand"/>
            </w:pPr>
            <w:r>
              <w:t>Hyperhidrose</w:t>
            </w:r>
            <w:r>
              <w:rPr>
                <w:rStyle w:val="Voetnootmarkering"/>
              </w:rPr>
              <w:footnoteReference w:id="33"/>
            </w:r>
          </w:p>
        </w:tc>
        <w:tc>
          <w:tcPr>
            <w:tcW w:w="3021" w:type="dxa"/>
          </w:tcPr>
          <w:p w14:paraId="09E6ACE0" w14:textId="77777777" w:rsidR="00264E23" w:rsidRPr="00E86F48" w:rsidRDefault="00264E23" w:rsidP="00DC7D16">
            <w:pPr>
              <w:pStyle w:val="Geenafstand"/>
            </w:pPr>
            <w:r>
              <w:t>Rusteloosheid</w:t>
            </w:r>
          </w:p>
        </w:tc>
        <w:tc>
          <w:tcPr>
            <w:tcW w:w="3021" w:type="dxa"/>
          </w:tcPr>
          <w:p w14:paraId="7182C93D" w14:textId="77777777" w:rsidR="00264E23" w:rsidRPr="00E86F48" w:rsidRDefault="00264E23" w:rsidP="00DC7D16">
            <w:pPr>
              <w:pStyle w:val="Geenafstand"/>
            </w:pPr>
            <w:r>
              <w:t>Dystonie</w:t>
            </w:r>
            <w:r>
              <w:rPr>
                <w:rStyle w:val="Voetnootmarkering"/>
              </w:rPr>
              <w:footnoteReference w:id="34"/>
            </w:r>
          </w:p>
        </w:tc>
      </w:tr>
      <w:tr w:rsidR="00264E23" w14:paraId="1A8A7CC1" w14:textId="77777777" w:rsidTr="00DC7D16">
        <w:tc>
          <w:tcPr>
            <w:tcW w:w="3020" w:type="dxa"/>
          </w:tcPr>
          <w:p w14:paraId="61533DF1" w14:textId="77777777" w:rsidR="00264E23" w:rsidRPr="00E86F48" w:rsidRDefault="00264E23" w:rsidP="00DC7D16">
            <w:pPr>
              <w:pStyle w:val="Geenafstand"/>
            </w:pPr>
            <w:r>
              <w:t>Nycturie</w:t>
            </w:r>
            <w:r>
              <w:rPr>
                <w:rStyle w:val="Voetnootmarkering"/>
              </w:rPr>
              <w:footnoteReference w:id="35"/>
            </w:r>
          </w:p>
        </w:tc>
        <w:tc>
          <w:tcPr>
            <w:tcW w:w="3021" w:type="dxa"/>
          </w:tcPr>
          <w:p w14:paraId="517C264F" w14:textId="77777777" w:rsidR="00264E23" w:rsidRPr="00E86F48" w:rsidRDefault="00264E23" w:rsidP="00DC7D16">
            <w:pPr>
              <w:pStyle w:val="Geenafstand"/>
            </w:pPr>
            <w:r>
              <w:t>Hoofdpijn</w:t>
            </w:r>
          </w:p>
        </w:tc>
        <w:tc>
          <w:tcPr>
            <w:tcW w:w="3021" w:type="dxa"/>
          </w:tcPr>
          <w:p w14:paraId="22D683C9" w14:textId="77777777" w:rsidR="00264E23" w:rsidRPr="00E86F48" w:rsidRDefault="00264E23" w:rsidP="00DC7D16">
            <w:pPr>
              <w:pStyle w:val="Geenafstand"/>
            </w:pPr>
            <w:r w:rsidRPr="00E86F48">
              <w:t>Amenorroe</w:t>
            </w:r>
            <w:r>
              <w:rPr>
                <w:rStyle w:val="Voetnootmarkering"/>
              </w:rPr>
              <w:footnoteReference w:id="36"/>
            </w:r>
          </w:p>
        </w:tc>
      </w:tr>
      <w:tr w:rsidR="00264E23" w14:paraId="7A9EBE36" w14:textId="77777777" w:rsidTr="00DC7D16">
        <w:tc>
          <w:tcPr>
            <w:tcW w:w="3020" w:type="dxa"/>
          </w:tcPr>
          <w:p w14:paraId="4DE0BD92" w14:textId="77777777" w:rsidR="00264E23" w:rsidRPr="00E86F48" w:rsidRDefault="00264E23" w:rsidP="00DC7D16">
            <w:pPr>
              <w:pStyle w:val="Geenafstand"/>
            </w:pPr>
          </w:p>
        </w:tc>
        <w:tc>
          <w:tcPr>
            <w:tcW w:w="3021" w:type="dxa"/>
          </w:tcPr>
          <w:p w14:paraId="41D5727D" w14:textId="77777777" w:rsidR="00264E23" w:rsidRPr="00E86F48" w:rsidRDefault="00264E23" w:rsidP="00DC7D16">
            <w:pPr>
              <w:pStyle w:val="Geenafstand"/>
            </w:pPr>
            <w:r>
              <w:t>Droge mond</w:t>
            </w:r>
          </w:p>
        </w:tc>
        <w:tc>
          <w:tcPr>
            <w:tcW w:w="3021" w:type="dxa"/>
          </w:tcPr>
          <w:p w14:paraId="34960731" w14:textId="77777777" w:rsidR="00264E23" w:rsidRPr="00E86F48" w:rsidRDefault="00264E23" w:rsidP="00DC7D16">
            <w:pPr>
              <w:pStyle w:val="Geenafstand"/>
            </w:pPr>
          </w:p>
        </w:tc>
      </w:tr>
      <w:tr w:rsidR="00264E23" w14:paraId="59CA613A" w14:textId="77777777" w:rsidTr="00DC7D16">
        <w:tc>
          <w:tcPr>
            <w:tcW w:w="3020" w:type="dxa"/>
          </w:tcPr>
          <w:p w14:paraId="36F40E89" w14:textId="77777777" w:rsidR="00264E23" w:rsidRPr="00E86F48" w:rsidRDefault="00264E23" w:rsidP="00DC7D16">
            <w:pPr>
              <w:pStyle w:val="Geenafstand"/>
            </w:pPr>
          </w:p>
        </w:tc>
        <w:tc>
          <w:tcPr>
            <w:tcW w:w="3021" w:type="dxa"/>
          </w:tcPr>
          <w:p w14:paraId="4BDE6D6B" w14:textId="77777777" w:rsidR="00264E23" w:rsidRDefault="00264E23" w:rsidP="00DC7D16">
            <w:pPr>
              <w:pStyle w:val="Geenafstand"/>
            </w:pPr>
            <w:r>
              <w:t>Uitputting</w:t>
            </w:r>
          </w:p>
        </w:tc>
        <w:tc>
          <w:tcPr>
            <w:tcW w:w="3021" w:type="dxa"/>
          </w:tcPr>
          <w:p w14:paraId="2F187EEF" w14:textId="77777777" w:rsidR="00264E23" w:rsidRPr="00E86F48" w:rsidRDefault="00264E23" w:rsidP="00DC7D16">
            <w:pPr>
              <w:pStyle w:val="Geenafstand"/>
            </w:pPr>
          </w:p>
        </w:tc>
      </w:tr>
    </w:tbl>
    <w:p w14:paraId="4400D612" w14:textId="77777777" w:rsidR="00264E23" w:rsidRPr="00E86F48" w:rsidRDefault="00264E23" w:rsidP="00264E23">
      <w:pPr>
        <w:pStyle w:val="Geenafstand"/>
        <w:rPr>
          <w:b/>
          <w:bCs/>
        </w:rPr>
      </w:pPr>
    </w:p>
    <w:p w14:paraId="6F214EDF" w14:textId="77777777" w:rsidR="00264E23" w:rsidRDefault="00264E23" w:rsidP="00264E23">
      <w:pPr>
        <w:pStyle w:val="Geenafstand"/>
        <w:rPr>
          <w:b/>
          <w:bCs/>
        </w:rPr>
      </w:pPr>
      <w:r>
        <w:rPr>
          <w:b/>
          <w:bCs/>
        </w:rPr>
        <w:t>Overdosering:</w:t>
      </w:r>
    </w:p>
    <w:p w14:paraId="6BDBB526" w14:textId="77777777" w:rsidR="00264E23" w:rsidRDefault="00264E23" w:rsidP="00264E23">
      <w:pPr>
        <w:pStyle w:val="Geenafstand"/>
      </w:pPr>
      <w:r>
        <w:t>Braken, misselijkheid, Hypotensie</w:t>
      </w:r>
      <w:r>
        <w:rPr>
          <w:rStyle w:val="Voetnootmarkering"/>
        </w:rPr>
        <w:footnoteReference w:id="37"/>
      </w:r>
      <w:r>
        <w:t xml:space="preserve">, </w:t>
      </w:r>
      <w:r w:rsidRPr="001A27B5">
        <w:t>aritmie</w:t>
      </w:r>
      <w:r>
        <w:rPr>
          <w:rStyle w:val="Voetnootmarkering"/>
        </w:rPr>
        <w:footnoteReference w:id="38"/>
      </w:r>
      <w:r>
        <w:t>.</w:t>
      </w:r>
    </w:p>
    <w:p w14:paraId="66C1619F" w14:textId="77777777" w:rsidR="00264E23" w:rsidRDefault="00264E23" w:rsidP="00264E23">
      <w:pPr>
        <w:pStyle w:val="Geenafstand"/>
      </w:pPr>
    </w:p>
    <w:p w14:paraId="23CB037B" w14:textId="77777777" w:rsidR="00264E23" w:rsidRDefault="00264E23" w:rsidP="00264E23">
      <w:pPr>
        <w:pStyle w:val="Geenafstand"/>
        <w:rPr>
          <w:b/>
          <w:bCs/>
        </w:rPr>
      </w:pPr>
      <w:r>
        <w:rPr>
          <w:b/>
          <w:bCs/>
        </w:rPr>
        <w:t>Bijzonderheden:</w:t>
      </w:r>
    </w:p>
    <w:p w14:paraId="3E513CAE" w14:textId="77777777" w:rsidR="00264E23" w:rsidRDefault="00264E23" w:rsidP="00264E23">
      <w:pPr>
        <w:pStyle w:val="Geenafstand"/>
      </w:pPr>
      <w:r>
        <w:rPr>
          <w:i/>
          <w:iCs/>
        </w:rPr>
        <w:t>Rijvaardigheid:</w:t>
      </w:r>
      <w:r>
        <w:t xml:space="preserve"> je concentratievermogen kan afnemen dus ik het niet verstandig auto te rijden. </w:t>
      </w:r>
    </w:p>
    <w:p w14:paraId="4D91C57D" w14:textId="77777777" w:rsidR="00264E23" w:rsidRDefault="00264E23" w:rsidP="00264E23">
      <w:pPr>
        <w:pStyle w:val="Geenafstand"/>
      </w:pPr>
    </w:p>
    <w:p w14:paraId="6C5223ED" w14:textId="77777777" w:rsidR="00264E23" w:rsidRDefault="00264E23" w:rsidP="00264E23">
      <w:pPr>
        <w:pStyle w:val="Geenafstand"/>
      </w:pPr>
      <w:r>
        <w:rPr>
          <w:i/>
          <w:iCs/>
        </w:rPr>
        <w:t>Afbouwen:</w:t>
      </w:r>
      <w:r>
        <w:t xml:space="preserve"> geleidelijk afbouwen is wenselijk.</w:t>
      </w:r>
    </w:p>
    <w:p w14:paraId="26391AEF" w14:textId="77777777" w:rsidR="00264E23" w:rsidRDefault="00264E23" w:rsidP="00264E23">
      <w:pPr>
        <w:rPr>
          <w:rFonts w:ascii="Arial" w:hAnsi="Arial"/>
        </w:rPr>
      </w:pPr>
      <w:r>
        <w:br w:type="page"/>
      </w:r>
    </w:p>
    <w:p w14:paraId="77CB0296" w14:textId="77777777" w:rsidR="00264E23" w:rsidRDefault="00264E23" w:rsidP="00264E23">
      <w:pPr>
        <w:pStyle w:val="Kop1"/>
        <w:pBdr>
          <w:bottom w:val="single" w:sz="4" w:space="1" w:color="auto"/>
        </w:pBdr>
      </w:pPr>
      <w:proofErr w:type="spellStart"/>
      <w:r>
        <w:lastRenderedPageBreak/>
        <w:t>Impromen</w:t>
      </w:r>
      <w:proofErr w:type="spellEnd"/>
    </w:p>
    <w:p w14:paraId="422F246F" w14:textId="77777777" w:rsidR="00264E23" w:rsidRDefault="00264E23" w:rsidP="00264E23">
      <w:pPr>
        <w:pStyle w:val="Geenafstand"/>
        <w:rPr>
          <w:b/>
          <w:bCs/>
        </w:rPr>
      </w:pPr>
      <w:r>
        <w:rPr>
          <w:b/>
          <w:bCs/>
        </w:rPr>
        <w:t>Stofnaam:</w:t>
      </w:r>
    </w:p>
    <w:p w14:paraId="25959E8D" w14:textId="77777777" w:rsidR="00264E23" w:rsidRDefault="00264E23" w:rsidP="00264E23">
      <w:pPr>
        <w:pStyle w:val="Geenafstand"/>
      </w:pPr>
      <w:r>
        <w:t>Broomperidol</w:t>
      </w:r>
      <w:r>
        <w:tab/>
      </w:r>
      <w:r>
        <w:tab/>
      </w:r>
    </w:p>
    <w:p w14:paraId="77F05419" w14:textId="77777777" w:rsidR="00264E23" w:rsidRDefault="00264E23" w:rsidP="00264E23">
      <w:pPr>
        <w:pStyle w:val="Geenafstand"/>
      </w:pPr>
    </w:p>
    <w:p w14:paraId="59D72ADB" w14:textId="77777777" w:rsidR="00264E23" w:rsidRDefault="00264E23" w:rsidP="00264E23">
      <w:pPr>
        <w:pStyle w:val="Geenafstand"/>
        <w:rPr>
          <w:b/>
          <w:bCs/>
        </w:rPr>
      </w:pPr>
      <w:r>
        <w:rPr>
          <w:b/>
          <w:bCs/>
        </w:rPr>
        <w:t>Werking:</w:t>
      </w:r>
    </w:p>
    <w:p w14:paraId="2E94036E" w14:textId="77777777" w:rsidR="00264E23" w:rsidRDefault="00264E23" w:rsidP="00264E23">
      <w:pPr>
        <w:pStyle w:val="Geenafstand"/>
      </w:pPr>
      <w:r>
        <w:t xml:space="preserve">Broomperidol behoort tot de groep klassieke antipsychotica en wordt gegeven in druppelvloeistof. Na inname komt het geleidelijk vrij uit het spierweefsel waarna het daarna langzaam wordt </w:t>
      </w:r>
      <w:proofErr w:type="spellStart"/>
      <w:r w:rsidRPr="007470C9">
        <w:t>gehydrolyseerd</w:t>
      </w:r>
      <w:proofErr w:type="spellEnd"/>
      <w:r w:rsidRPr="007470C9">
        <w:t xml:space="preserve"> tot broomperidol</w:t>
      </w:r>
      <w:r>
        <w:t>.</w:t>
      </w:r>
    </w:p>
    <w:p w14:paraId="7F544DB4" w14:textId="77777777" w:rsidR="00264E23" w:rsidRDefault="00264E23" w:rsidP="00264E23">
      <w:pPr>
        <w:pStyle w:val="Geenafstand"/>
      </w:pPr>
    </w:p>
    <w:p w14:paraId="6035DBD0" w14:textId="77777777" w:rsidR="00264E23" w:rsidRDefault="00264E23" w:rsidP="00264E23">
      <w:pPr>
        <w:pStyle w:val="Geenafstand"/>
        <w:rPr>
          <w:b/>
          <w:bCs/>
        </w:rPr>
      </w:pPr>
      <w:r>
        <w:rPr>
          <w:b/>
          <w:bCs/>
        </w:rPr>
        <w:t>Indicatie:</w:t>
      </w:r>
    </w:p>
    <w:p w14:paraId="0D3EAA49" w14:textId="77777777" w:rsidR="00264E23" w:rsidRPr="00E10FBF" w:rsidRDefault="00264E23" w:rsidP="00264E23">
      <w:pPr>
        <w:pStyle w:val="Geenafstand"/>
        <w:numPr>
          <w:ilvl w:val="0"/>
          <w:numId w:val="28"/>
        </w:numPr>
      </w:pPr>
      <w:r w:rsidRPr="00E10FBF">
        <w:t>psychosen;</w:t>
      </w:r>
    </w:p>
    <w:p w14:paraId="38175F54" w14:textId="77777777" w:rsidR="00264E23" w:rsidRPr="00E10FBF" w:rsidRDefault="00264E23" w:rsidP="00264E23">
      <w:pPr>
        <w:pStyle w:val="Geenafstand"/>
        <w:numPr>
          <w:ilvl w:val="0"/>
          <w:numId w:val="28"/>
        </w:numPr>
      </w:pPr>
      <w:r w:rsidRPr="00E10FBF">
        <w:t>manie;</w:t>
      </w:r>
    </w:p>
    <w:p w14:paraId="73B0E4D1" w14:textId="77777777" w:rsidR="00264E23" w:rsidRPr="00E10FBF" w:rsidRDefault="00264E23" w:rsidP="00264E23">
      <w:pPr>
        <w:pStyle w:val="Geenafstand"/>
        <w:numPr>
          <w:ilvl w:val="0"/>
          <w:numId w:val="28"/>
        </w:numPr>
      </w:pPr>
      <w:r w:rsidRPr="00E10FBF">
        <w:t>ernstige opwinding en onrust.</w:t>
      </w:r>
    </w:p>
    <w:p w14:paraId="644714D1" w14:textId="77777777" w:rsidR="00264E23" w:rsidRPr="00E10FBF" w:rsidRDefault="00264E23" w:rsidP="00264E23">
      <w:pPr>
        <w:pStyle w:val="Geenafstand"/>
        <w:numPr>
          <w:ilvl w:val="0"/>
          <w:numId w:val="28"/>
        </w:numPr>
      </w:pPr>
      <w:r w:rsidRPr="00E10FBF">
        <w:t>onderhoudsbehandeling van chronische of recidiverende psychosen.</w:t>
      </w:r>
    </w:p>
    <w:p w14:paraId="15F68F8A" w14:textId="77777777" w:rsidR="00264E23" w:rsidRDefault="00264E23" w:rsidP="00264E23">
      <w:pPr>
        <w:pStyle w:val="Geenafstand"/>
        <w:rPr>
          <w:b/>
          <w:bCs/>
        </w:rPr>
      </w:pPr>
    </w:p>
    <w:p w14:paraId="2EED4D0B" w14:textId="77777777" w:rsidR="00264E23" w:rsidRDefault="00264E23" w:rsidP="00264E23">
      <w:pPr>
        <w:pStyle w:val="Geenafstand"/>
        <w:rPr>
          <w:b/>
          <w:bCs/>
        </w:rPr>
      </w:pPr>
      <w:r>
        <w:rPr>
          <w:b/>
          <w:bCs/>
        </w:rPr>
        <w:t>Contra-indicatie:</w:t>
      </w:r>
    </w:p>
    <w:p w14:paraId="60B16367" w14:textId="77777777" w:rsidR="00264E23" w:rsidRPr="00E10FBF" w:rsidRDefault="00264E23" w:rsidP="00264E23">
      <w:pPr>
        <w:pStyle w:val="Geenafstand"/>
        <w:numPr>
          <w:ilvl w:val="0"/>
          <w:numId w:val="29"/>
        </w:numPr>
      </w:pPr>
      <w:r w:rsidRPr="00E10FBF">
        <w:t xml:space="preserve">overgevoeligheid voor </w:t>
      </w:r>
      <w:proofErr w:type="spellStart"/>
      <w:r w:rsidRPr="00E10FBF">
        <w:t>butyrofenonen</w:t>
      </w:r>
      <w:proofErr w:type="spellEnd"/>
      <w:r>
        <w:rPr>
          <w:rStyle w:val="Voetnootmarkering"/>
        </w:rPr>
        <w:footnoteReference w:id="39"/>
      </w:r>
      <w:r>
        <w:t>.</w:t>
      </w:r>
    </w:p>
    <w:p w14:paraId="103F6068" w14:textId="77777777" w:rsidR="00264E23" w:rsidRPr="00E10FBF" w:rsidRDefault="00264E23" w:rsidP="00264E23">
      <w:pPr>
        <w:pStyle w:val="Geenafstand"/>
        <w:numPr>
          <w:ilvl w:val="0"/>
          <w:numId w:val="29"/>
        </w:numPr>
      </w:pPr>
      <w:r w:rsidRPr="00E10FBF">
        <w:t>Depressie</w:t>
      </w:r>
      <w:r>
        <w:t>.</w:t>
      </w:r>
    </w:p>
    <w:p w14:paraId="6A621E2A" w14:textId="77777777" w:rsidR="00264E23" w:rsidRPr="00E10FBF" w:rsidRDefault="00264E23" w:rsidP="00264E23">
      <w:pPr>
        <w:pStyle w:val="Geenafstand"/>
        <w:numPr>
          <w:ilvl w:val="0"/>
          <w:numId w:val="29"/>
        </w:numPr>
      </w:pPr>
      <w:r w:rsidRPr="00E10FBF">
        <w:t>onderdrukking van het centrale zenuwstelsel</w:t>
      </w:r>
      <w:r>
        <w:t>.</w:t>
      </w:r>
    </w:p>
    <w:p w14:paraId="512C2DCA" w14:textId="77777777" w:rsidR="00264E23" w:rsidRPr="00E10FBF" w:rsidRDefault="00264E23" w:rsidP="00264E23">
      <w:pPr>
        <w:pStyle w:val="Geenafstand"/>
        <w:numPr>
          <w:ilvl w:val="0"/>
          <w:numId w:val="29"/>
        </w:numPr>
      </w:pPr>
      <w:r w:rsidRPr="00E10FBF">
        <w:t>coma.</w:t>
      </w:r>
    </w:p>
    <w:p w14:paraId="26E573E1" w14:textId="77777777" w:rsidR="00264E23" w:rsidRDefault="00264E23" w:rsidP="00264E23">
      <w:pPr>
        <w:pStyle w:val="Geenafstand"/>
        <w:rPr>
          <w:b/>
          <w:bCs/>
          <w:color w:val="262626"/>
        </w:rPr>
      </w:pPr>
    </w:p>
    <w:p w14:paraId="4B9B3BE1" w14:textId="77777777" w:rsidR="00264E23" w:rsidRDefault="00264E23" w:rsidP="00264E23">
      <w:pPr>
        <w:pStyle w:val="Geenafstand"/>
        <w:rPr>
          <w:b/>
          <w:bCs/>
          <w:color w:val="262626"/>
        </w:rPr>
      </w:pPr>
      <w:r>
        <w:rPr>
          <w:b/>
          <w:bCs/>
          <w:color w:val="262626"/>
        </w:rPr>
        <w:t>Bijwerkingen:</w:t>
      </w:r>
    </w:p>
    <w:p w14:paraId="1D5508F9" w14:textId="77777777" w:rsidR="00264E23" w:rsidRDefault="00264E23" w:rsidP="00264E23">
      <w:pPr>
        <w:pStyle w:val="Geenafstand"/>
        <w:rPr>
          <w:b/>
          <w:bCs/>
          <w:color w:val="262626"/>
        </w:rPr>
      </w:pPr>
    </w:p>
    <w:tbl>
      <w:tblPr>
        <w:tblStyle w:val="Tabelraster"/>
        <w:tblW w:w="0" w:type="auto"/>
        <w:tblLook w:val="04A0" w:firstRow="1" w:lastRow="0" w:firstColumn="1" w:lastColumn="0" w:noHBand="0" w:noVBand="1"/>
      </w:tblPr>
      <w:tblGrid>
        <w:gridCol w:w="3020"/>
        <w:gridCol w:w="3021"/>
        <w:gridCol w:w="3021"/>
      </w:tblGrid>
      <w:tr w:rsidR="00264E23" w14:paraId="68D38CDA" w14:textId="77777777" w:rsidTr="00DC7D16">
        <w:tc>
          <w:tcPr>
            <w:tcW w:w="3020" w:type="dxa"/>
          </w:tcPr>
          <w:p w14:paraId="6245F0F4" w14:textId="77777777" w:rsidR="00264E23" w:rsidRDefault="00264E23" w:rsidP="00DC7D16">
            <w:pPr>
              <w:pStyle w:val="Geenafstand"/>
              <w:rPr>
                <w:b/>
                <w:bCs/>
              </w:rPr>
            </w:pPr>
            <w:r>
              <w:rPr>
                <w:b/>
                <w:bCs/>
              </w:rPr>
              <w:t>Zeer vaak</w:t>
            </w:r>
          </w:p>
        </w:tc>
        <w:tc>
          <w:tcPr>
            <w:tcW w:w="3021" w:type="dxa"/>
          </w:tcPr>
          <w:p w14:paraId="303998D5" w14:textId="77777777" w:rsidR="00264E23" w:rsidRDefault="00264E23" w:rsidP="00DC7D16">
            <w:pPr>
              <w:pStyle w:val="Geenafstand"/>
              <w:rPr>
                <w:b/>
                <w:bCs/>
              </w:rPr>
            </w:pPr>
            <w:r>
              <w:rPr>
                <w:b/>
                <w:bCs/>
              </w:rPr>
              <w:t xml:space="preserve">Vaak </w:t>
            </w:r>
          </w:p>
        </w:tc>
        <w:tc>
          <w:tcPr>
            <w:tcW w:w="3021" w:type="dxa"/>
          </w:tcPr>
          <w:p w14:paraId="2CA8F534" w14:textId="77777777" w:rsidR="00264E23" w:rsidRDefault="00264E23" w:rsidP="00DC7D16">
            <w:pPr>
              <w:pStyle w:val="Geenafstand"/>
              <w:rPr>
                <w:b/>
                <w:bCs/>
              </w:rPr>
            </w:pPr>
            <w:r>
              <w:rPr>
                <w:b/>
                <w:bCs/>
              </w:rPr>
              <w:t>Zelden</w:t>
            </w:r>
          </w:p>
        </w:tc>
      </w:tr>
      <w:tr w:rsidR="00264E23" w14:paraId="61158ADC" w14:textId="77777777" w:rsidTr="00DC7D16">
        <w:tc>
          <w:tcPr>
            <w:tcW w:w="3020" w:type="dxa"/>
          </w:tcPr>
          <w:p w14:paraId="16CF738B" w14:textId="77777777" w:rsidR="00264E23" w:rsidRPr="007470C9" w:rsidRDefault="00264E23" w:rsidP="00DC7D16">
            <w:pPr>
              <w:pStyle w:val="Geenafstand"/>
            </w:pPr>
            <w:r>
              <w:t>Slapeloosheid</w:t>
            </w:r>
          </w:p>
        </w:tc>
        <w:tc>
          <w:tcPr>
            <w:tcW w:w="3021" w:type="dxa"/>
          </w:tcPr>
          <w:p w14:paraId="2F906800" w14:textId="77777777" w:rsidR="00264E23" w:rsidRPr="007470C9" w:rsidRDefault="00264E23" w:rsidP="00DC7D16">
            <w:pPr>
              <w:pStyle w:val="Geenafstand"/>
            </w:pPr>
            <w:r>
              <w:t>Depressie</w:t>
            </w:r>
          </w:p>
        </w:tc>
        <w:tc>
          <w:tcPr>
            <w:tcW w:w="3021" w:type="dxa"/>
          </w:tcPr>
          <w:p w14:paraId="51F28CEF" w14:textId="77777777" w:rsidR="00264E23" w:rsidRPr="007470C9" w:rsidRDefault="00264E23" w:rsidP="00DC7D16">
            <w:pPr>
              <w:pStyle w:val="Geenafstand"/>
            </w:pPr>
            <w:r>
              <w:t>Hoofdpijn</w:t>
            </w:r>
          </w:p>
        </w:tc>
      </w:tr>
      <w:tr w:rsidR="00264E23" w14:paraId="1984C227" w14:textId="77777777" w:rsidTr="00DC7D16">
        <w:tc>
          <w:tcPr>
            <w:tcW w:w="3020" w:type="dxa"/>
          </w:tcPr>
          <w:p w14:paraId="127CF231" w14:textId="77777777" w:rsidR="00264E23" w:rsidRPr="007470C9" w:rsidRDefault="00264E23" w:rsidP="00DC7D16">
            <w:pPr>
              <w:pStyle w:val="Geenafstand"/>
            </w:pPr>
            <w:r>
              <w:t>Slaperigheid</w:t>
            </w:r>
          </w:p>
        </w:tc>
        <w:tc>
          <w:tcPr>
            <w:tcW w:w="3021" w:type="dxa"/>
          </w:tcPr>
          <w:p w14:paraId="5E63F43A" w14:textId="77777777" w:rsidR="00264E23" w:rsidRPr="007470C9" w:rsidRDefault="00264E23" w:rsidP="00DC7D16">
            <w:pPr>
              <w:pStyle w:val="Geenafstand"/>
            </w:pPr>
            <w:r>
              <w:t>Slaapstoornis</w:t>
            </w:r>
          </w:p>
        </w:tc>
        <w:tc>
          <w:tcPr>
            <w:tcW w:w="3021" w:type="dxa"/>
          </w:tcPr>
          <w:p w14:paraId="3B9D3847" w14:textId="77777777" w:rsidR="00264E23" w:rsidRPr="007470C9" w:rsidRDefault="00264E23" w:rsidP="00DC7D16">
            <w:pPr>
              <w:pStyle w:val="Geenafstand"/>
            </w:pPr>
          </w:p>
        </w:tc>
      </w:tr>
      <w:tr w:rsidR="00264E23" w14:paraId="61A02A04" w14:textId="77777777" w:rsidTr="00DC7D16">
        <w:tc>
          <w:tcPr>
            <w:tcW w:w="3020" w:type="dxa"/>
          </w:tcPr>
          <w:p w14:paraId="15191B27" w14:textId="77777777" w:rsidR="00264E23" w:rsidRPr="007470C9" w:rsidRDefault="00264E23" w:rsidP="00DC7D16">
            <w:pPr>
              <w:pStyle w:val="Geenafstand"/>
            </w:pPr>
            <w:r>
              <w:t>Duizeligheid</w:t>
            </w:r>
          </w:p>
        </w:tc>
        <w:tc>
          <w:tcPr>
            <w:tcW w:w="3021" w:type="dxa"/>
          </w:tcPr>
          <w:p w14:paraId="7F33577E" w14:textId="77777777" w:rsidR="00264E23" w:rsidRPr="007470C9" w:rsidRDefault="00264E23" w:rsidP="00DC7D16">
            <w:pPr>
              <w:pStyle w:val="Geenafstand"/>
            </w:pPr>
            <w:r>
              <w:t>Misselijkheid</w:t>
            </w:r>
          </w:p>
        </w:tc>
        <w:tc>
          <w:tcPr>
            <w:tcW w:w="3021" w:type="dxa"/>
          </w:tcPr>
          <w:p w14:paraId="6FB0830B" w14:textId="77777777" w:rsidR="00264E23" w:rsidRPr="007470C9" w:rsidRDefault="00264E23" w:rsidP="00DC7D16">
            <w:pPr>
              <w:pStyle w:val="Geenafstand"/>
            </w:pPr>
          </w:p>
        </w:tc>
      </w:tr>
      <w:tr w:rsidR="00264E23" w14:paraId="371ABC13" w14:textId="77777777" w:rsidTr="00DC7D16">
        <w:tc>
          <w:tcPr>
            <w:tcW w:w="3020" w:type="dxa"/>
          </w:tcPr>
          <w:p w14:paraId="5878C061" w14:textId="77777777" w:rsidR="00264E23" w:rsidRPr="007470C9" w:rsidRDefault="00264E23" w:rsidP="00DC7D16">
            <w:pPr>
              <w:pStyle w:val="Geenafstand"/>
            </w:pPr>
            <w:r>
              <w:t>Wazig zien</w:t>
            </w:r>
          </w:p>
        </w:tc>
        <w:tc>
          <w:tcPr>
            <w:tcW w:w="3021" w:type="dxa"/>
          </w:tcPr>
          <w:p w14:paraId="2B793CC7" w14:textId="77777777" w:rsidR="00264E23" w:rsidRPr="007470C9" w:rsidRDefault="00264E23" w:rsidP="00DC7D16">
            <w:pPr>
              <w:pStyle w:val="Geenafstand"/>
            </w:pPr>
            <w:r>
              <w:t>Braken</w:t>
            </w:r>
          </w:p>
        </w:tc>
        <w:tc>
          <w:tcPr>
            <w:tcW w:w="3021" w:type="dxa"/>
          </w:tcPr>
          <w:p w14:paraId="651D7B94" w14:textId="77777777" w:rsidR="00264E23" w:rsidRPr="007470C9" w:rsidRDefault="00264E23" w:rsidP="00DC7D16">
            <w:pPr>
              <w:pStyle w:val="Geenafstand"/>
            </w:pPr>
          </w:p>
        </w:tc>
      </w:tr>
      <w:tr w:rsidR="00264E23" w14:paraId="69592A2D" w14:textId="77777777" w:rsidTr="00DC7D16">
        <w:tc>
          <w:tcPr>
            <w:tcW w:w="3020" w:type="dxa"/>
          </w:tcPr>
          <w:p w14:paraId="17AE008B" w14:textId="77777777" w:rsidR="00264E23" w:rsidRPr="007470C9" w:rsidRDefault="00264E23" w:rsidP="00DC7D16">
            <w:pPr>
              <w:pStyle w:val="Geenafstand"/>
            </w:pPr>
            <w:r>
              <w:t>Vermoeidheid</w:t>
            </w:r>
          </w:p>
        </w:tc>
        <w:tc>
          <w:tcPr>
            <w:tcW w:w="3021" w:type="dxa"/>
          </w:tcPr>
          <w:p w14:paraId="09578D98" w14:textId="77777777" w:rsidR="00264E23" w:rsidRPr="007470C9" w:rsidRDefault="00264E23" w:rsidP="00DC7D16">
            <w:pPr>
              <w:pStyle w:val="Geenafstand"/>
            </w:pPr>
            <w:r>
              <w:t>Gewichtstoename</w:t>
            </w:r>
          </w:p>
        </w:tc>
        <w:tc>
          <w:tcPr>
            <w:tcW w:w="3021" w:type="dxa"/>
          </w:tcPr>
          <w:p w14:paraId="7EDFC36D" w14:textId="77777777" w:rsidR="00264E23" w:rsidRPr="007470C9" w:rsidRDefault="00264E23" w:rsidP="00DC7D16">
            <w:pPr>
              <w:pStyle w:val="Geenafstand"/>
            </w:pPr>
          </w:p>
        </w:tc>
      </w:tr>
      <w:tr w:rsidR="00264E23" w14:paraId="534AEB25" w14:textId="77777777" w:rsidTr="00DC7D16">
        <w:tc>
          <w:tcPr>
            <w:tcW w:w="3020" w:type="dxa"/>
          </w:tcPr>
          <w:p w14:paraId="1CB3EAAC" w14:textId="77777777" w:rsidR="00264E23" w:rsidRPr="007470C9" w:rsidRDefault="00264E23" w:rsidP="00DC7D16">
            <w:pPr>
              <w:pStyle w:val="Geenafstand"/>
            </w:pPr>
            <w:r>
              <w:t>Droge mond</w:t>
            </w:r>
          </w:p>
        </w:tc>
        <w:tc>
          <w:tcPr>
            <w:tcW w:w="3021" w:type="dxa"/>
          </w:tcPr>
          <w:p w14:paraId="3D3E98A8" w14:textId="77777777" w:rsidR="00264E23" w:rsidRPr="007470C9" w:rsidRDefault="00264E23" w:rsidP="00DC7D16">
            <w:pPr>
              <w:pStyle w:val="Geenafstand"/>
            </w:pPr>
            <w:r>
              <w:t>akinesie</w:t>
            </w:r>
          </w:p>
        </w:tc>
        <w:tc>
          <w:tcPr>
            <w:tcW w:w="3021" w:type="dxa"/>
          </w:tcPr>
          <w:p w14:paraId="25734C82" w14:textId="77777777" w:rsidR="00264E23" w:rsidRPr="007470C9" w:rsidRDefault="00264E23" w:rsidP="00DC7D16">
            <w:pPr>
              <w:pStyle w:val="Geenafstand"/>
            </w:pPr>
          </w:p>
        </w:tc>
      </w:tr>
    </w:tbl>
    <w:p w14:paraId="7C2BD510" w14:textId="77777777" w:rsidR="00264E23" w:rsidRDefault="00264E23" w:rsidP="00264E23">
      <w:pPr>
        <w:pStyle w:val="Geenafstand"/>
        <w:rPr>
          <w:b/>
          <w:bCs/>
        </w:rPr>
      </w:pPr>
    </w:p>
    <w:p w14:paraId="3899B2DC" w14:textId="77777777" w:rsidR="00264E23" w:rsidRDefault="00264E23" w:rsidP="00264E23">
      <w:pPr>
        <w:pStyle w:val="Geenafstand"/>
        <w:rPr>
          <w:b/>
          <w:bCs/>
        </w:rPr>
      </w:pPr>
      <w:r>
        <w:rPr>
          <w:b/>
          <w:bCs/>
        </w:rPr>
        <w:t>Overdosering:</w:t>
      </w:r>
    </w:p>
    <w:p w14:paraId="7B6F790F" w14:textId="77777777" w:rsidR="00264E23" w:rsidRPr="007470C9" w:rsidRDefault="00264E23" w:rsidP="00264E23">
      <w:pPr>
        <w:pStyle w:val="Geenafstand"/>
      </w:pPr>
      <w:r>
        <w:t>Niet toepassen bij mensen met dementie.</w:t>
      </w:r>
    </w:p>
    <w:p w14:paraId="7E843E2A" w14:textId="77777777" w:rsidR="00264E23" w:rsidRDefault="00264E23" w:rsidP="00264E23">
      <w:pPr>
        <w:pStyle w:val="Geenafstand"/>
        <w:rPr>
          <w:b/>
          <w:bCs/>
        </w:rPr>
      </w:pPr>
    </w:p>
    <w:p w14:paraId="3251CC11" w14:textId="77777777" w:rsidR="00264E23" w:rsidRDefault="00264E23" w:rsidP="00264E23">
      <w:pPr>
        <w:pStyle w:val="Geenafstand"/>
        <w:rPr>
          <w:b/>
          <w:bCs/>
        </w:rPr>
      </w:pPr>
      <w:r>
        <w:rPr>
          <w:b/>
          <w:bCs/>
        </w:rPr>
        <w:t>Bijzonderheden:</w:t>
      </w:r>
    </w:p>
    <w:p w14:paraId="070E76EE" w14:textId="77777777" w:rsidR="00264E23" w:rsidRPr="007470C9" w:rsidRDefault="00264E23" w:rsidP="00264E23">
      <w:pPr>
        <w:pStyle w:val="Geenafstand"/>
      </w:pPr>
      <w:r>
        <w:t xml:space="preserve">Veiligheid niet vastgesteld bij jongeren jonger dan 18 jaar oud. </w:t>
      </w:r>
    </w:p>
    <w:p w14:paraId="50F53844" w14:textId="77777777" w:rsidR="00264E23" w:rsidRDefault="00264E23" w:rsidP="00264E23">
      <w:pPr>
        <w:rPr>
          <w:rFonts w:ascii="Arial" w:hAnsi="Arial"/>
          <w:b/>
          <w:bCs/>
        </w:rPr>
      </w:pPr>
      <w:r>
        <w:rPr>
          <w:b/>
          <w:bCs/>
        </w:rPr>
        <w:br w:type="page"/>
      </w:r>
    </w:p>
    <w:p w14:paraId="6A7C5E32" w14:textId="77777777" w:rsidR="00264E23" w:rsidRDefault="00264E23" w:rsidP="00264E23">
      <w:pPr>
        <w:pStyle w:val="Kop1"/>
        <w:pBdr>
          <w:bottom w:val="single" w:sz="4" w:space="1" w:color="auto"/>
        </w:pBdr>
      </w:pPr>
      <w:r>
        <w:lastRenderedPageBreak/>
        <w:t>Amitriptyline</w:t>
      </w:r>
    </w:p>
    <w:p w14:paraId="403687AB" w14:textId="77777777" w:rsidR="00264E23" w:rsidRDefault="00264E23" w:rsidP="00264E23">
      <w:pPr>
        <w:pStyle w:val="Geenafstand"/>
      </w:pPr>
    </w:p>
    <w:p w14:paraId="06FF8D5B" w14:textId="77777777" w:rsidR="00264E23" w:rsidRDefault="00264E23" w:rsidP="00264E23">
      <w:pPr>
        <w:pStyle w:val="Geenafstand"/>
      </w:pPr>
      <w:r>
        <w:rPr>
          <w:b/>
          <w:bCs/>
        </w:rPr>
        <w:t>Stofnaam:</w:t>
      </w:r>
    </w:p>
    <w:p w14:paraId="14DE948F" w14:textId="77777777" w:rsidR="00264E23" w:rsidRDefault="00264E23" w:rsidP="00264E23">
      <w:pPr>
        <w:pStyle w:val="Geenafstand"/>
      </w:pPr>
      <w:proofErr w:type="spellStart"/>
      <w:r>
        <w:t>Tryptizol</w:t>
      </w:r>
      <w:proofErr w:type="spellEnd"/>
    </w:p>
    <w:p w14:paraId="39F5E3C7" w14:textId="77777777" w:rsidR="00264E23" w:rsidRDefault="00264E23" w:rsidP="00264E23">
      <w:pPr>
        <w:pStyle w:val="Geenafstand"/>
      </w:pPr>
    </w:p>
    <w:p w14:paraId="29301B1E" w14:textId="77777777" w:rsidR="00264E23" w:rsidRDefault="00264E23" w:rsidP="00264E23">
      <w:pPr>
        <w:pStyle w:val="Geenafstand"/>
        <w:rPr>
          <w:b/>
          <w:bCs/>
        </w:rPr>
      </w:pPr>
      <w:r>
        <w:rPr>
          <w:b/>
          <w:bCs/>
        </w:rPr>
        <w:t>Werking:</w:t>
      </w:r>
    </w:p>
    <w:p w14:paraId="358D0EDD" w14:textId="77777777" w:rsidR="00264E23" w:rsidRDefault="00264E23" w:rsidP="00264E23">
      <w:pPr>
        <w:pStyle w:val="Geenafstand"/>
      </w:pPr>
      <w:r w:rsidRPr="00E15807">
        <w:t xml:space="preserve">de antidepressieve en </w:t>
      </w:r>
      <w:proofErr w:type="spellStart"/>
      <w:r w:rsidRPr="00E15807">
        <w:t>analgetische</w:t>
      </w:r>
      <w:proofErr w:type="spellEnd"/>
      <w:r w:rsidRPr="00E15807">
        <w:t xml:space="preserve"> effecten meestal na 2–4 weken; bij enuresis nocturna al in de eerste dagen</w:t>
      </w:r>
    </w:p>
    <w:p w14:paraId="7F7FFA44" w14:textId="77777777" w:rsidR="00264E23" w:rsidRDefault="00264E23" w:rsidP="00264E23">
      <w:pPr>
        <w:pStyle w:val="Geenafstand"/>
      </w:pPr>
    </w:p>
    <w:p w14:paraId="6BB0F591" w14:textId="77777777" w:rsidR="00264E23" w:rsidRDefault="00264E23" w:rsidP="00264E23">
      <w:pPr>
        <w:pStyle w:val="Geenafstand"/>
        <w:rPr>
          <w:b/>
          <w:bCs/>
        </w:rPr>
      </w:pPr>
      <w:r>
        <w:rPr>
          <w:b/>
          <w:bCs/>
        </w:rPr>
        <w:t>Indicatie:</w:t>
      </w:r>
    </w:p>
    <w:p w14:paraId="7EC9A70B" w14:textId="77777777" w:rsidR="00264E23" w:rsidRPr="00E15807" w:rsidRDefault="00264E23" w:rsidP="00264E23">
      <w:pPr>
        <w:pStyle w:val="Geenafstand"/>
        <w:numPr>
          <w:ilvl w:val="0"/>
          <w:numId w:val="30"/>
        </w:numPr>
      </w:pPr>
      <w:r w:rsidRPr="00E15807">
        <w:t>ernstige depressie</w:t>
      </w:r>
      <w:r>
        <w:t>.</w:t>
      </w:r>
    </w:p>
    <w:p w14:paraId="191A5C71" w14:textId="77777777" w:rsidR="00264E23" w:rsidRPr="00E15807" w:rsidRDefault="00264E23" w:rsidP="00264E23">
      <w:pPr>
        <w:pStyle w:val="Geenafstand"/>
        <w:numPr>
          <w:ilvl w:val="0"/>
          <w:numId w:val="30"/>
        </w:numPr>
      </w:pPr>
      <w:proofErr w:type="spellStart"/>
      <w:r w:rsidRPr="00E15807">
        <w:t>neuropatische</w:t>
      </w:r>
      <w:proofErr w:type="spellEnd"/>
      <w:r w:rsidRPr="00E15807">
        <w:t xml:space="preserve"> pijn</w:t>
      </w:r>
      <w:r>
        <w:t>.</w:t>
      </w:r>
    </w:p>
    <w:p w14:paraId="23590FE1" w14:textId="77777777" w:rsidR="00264E23" w:rsidRPr="00E15807" w:rsidRDefault="00264E23" w:rsidP="00264E23">
      <w:pPr>
        <w:pStyle w:val="Geenafstand"/>
        <w:numPr>
          <w:ilvl w:val="0"/>
          <w:numId w:val="30"/>
        </w:numPr>
      </w:pPr>
      <w:r w:rsidRPr="00E15807">
        <w:t>profylaxe van chronische spanningshoofdpijn</w:t>
      </w:r>
      <w:r>
        <w:t>.</w:t>
      </w:r>
    </w:p>
    <w:p w14:paraId="2AC2E063" w14:textId="77777777" w:rsidR="00264E23" w:rsidRPr="00E15807" w:rsidRDefault="00264E23" w:rsidP="00264E23">
      <w:pPr>
        <w:pStyle w:val="Geenafstand"/>
        <w:numPr>
          <w:ilvl w:val="0"/>
          <w:numId w:val="30"/>
        </w:numPr>
      </w:pPr>
      <w:r w:rsidRPr="00E15807">
        <w:t>profylaxe van migraine</w:t>
      </w:r>
      <w:r>
        <w:t>.</w:t>
      </w:r>
    </w:p>
    <w:p w14:paraId="112711E8" w14:textId="77777777" w:rsidR="00264E23" w:rsidRDefault="00264E23" w:rsidP="00264E23">
      <w:pPr>
        <w:pStyle w:val="Geenafstand"/>
        <w:numPr>
          <w:ilvl w:val="0"/>
          <w:numId w:val="30"/>
        </w:numPr>
      </w:pPr>
      <w:r>
        <w:t>D</w:t>
      </w:r>
      <w:r w:rsidRPr="00E15807">
        <w:t>iabetische polyneuropathie.</w:t>
      </w:r>
    </w:p>
    <w:p w14:paraId="22E69FE4" w14:textId="77777777" w:rsidR="00264E23" w:rsidRDefault="00264E23" w:rsidP="00264E23">
      <w:pPr>
        <w:pStyle w:val="Geenafstand"/>
      </w:pPr>
    </w:p>
    <w:p w14:paraId="0490A08F" w14:textId="77777777" w:rsidR="00264E23" w:rsidRDefault="00264E23" w:rsidP="00264E23">
      <w:pPr>
        <w:pStyle w:val="Geenafstand"/>
        <w:rPr>
          <w:b/>
          <w:bCs/>
        </w:rPr>
      </w:pPr>
      <w:r>
        <w:rPr>
          <w:b/>
          <w:bCs/>
        </w:rPr>
        <w:t>Contra-indicatie:</w:t>
      </w:r>
    </w:p>
    <w:p w14:paraId="3B6C404D" w14:textId="77777777" w:rsidR="00264E23" w:rsidRPr="00AC18F3" w:rsidRDefault="00264E23" w:rsidP="00264E23">
      <w:pPr>
        <w:pStyle w:val="Geenafstand"/>
        <w:numPr>
          <w:ilvl w:val="0"/>
          <w:numId w:val="30"/>
        </w:numPr>
      </w:pPr>
      <w:r w:rsidRPr="00AC18F3">
        <w:t>overgevoeligheid voor tricyclische antidepressiva</w:t>
      </w:r>
      <w:r>
        <w:t>.</w:t>
      </w:r>
    </w:p>
    <w:p w14:paraId="42EBA636" w14:textId="77777777" w:rsidR="00264E23" w:rsidRPr="00AC18F3" w:rsidRDefault="00264E23" w:rsidP="00264E23">
      <w:pPr>
        <w:pStyle w:val="Geenafstand"/>
        <w:numPr>
          <w:ilvl w:val="0"/>
          <w:numId w:val="30"/>
        </w:numPr>
      </w:pPr>
      <w:r w:rsidRPr="00AC18F3">
        <w:t>recent myocardinfarct, hartblokkade, hartritmestoornis, coronaire insufficiëntie</w:t>
      </w:r>
      <w:r>
        <w:t>.</w:t>
      </w:r>
    </w:p>
    <w:p w14:paraId="65543018" w14:textId="77777777" w:rsidR="00264E23" w:rsidRDefault="00264E23" w:rsidP="00264E23">
      <w:pPr>
        <w:pStyle w:val="Geenafstand"/>
        <w:numPr>
          <w:ilvl w:val="0"/>
          <w:numId w:val="30"/>
        </w:numPr>
      </w:pPr>
      <w:r w:rsidRPr="00AC18F3">
        <w:t>ernstige leverfunctiestoornis</w:t>
      </w:r>
      <w:r>
        <w:t>.</w:t>
      </w:r>
    </w:p>
    <w:p w14:paraId="69C5F7AF" w14:textId="77777777" w:rsidR="00264E23" w:rsidRDefault="00264E23" w:rsidP="00264E23">
      <w:pPr>
        <w:pStyle w:val="Geenafstand"/>
      </w:pPr>
    </w:p>
    <w:p w14:paraId="6ABBF526" w14:textId="77777777" w:rsidR="00264E23" w:rsidRDefault="00264E23" w:rsidP="00264E23">
      <w:pPr>
        <w:pStyle w:val="Geenafstand"/>
        <w:rPr>
          <w:b/>
          <w:bCs/>
        </w:rPr>
      </w:pPr>
      <w:r>
        <w:rPr>
          <w:b/>
          <w:bCs/>
        </w:rPr>
        <w:t>Bijwerkingen:</w:t>
      </w:r>
    </w:p>
    <w:p w14:paraId="47B8A751" w14:textId="77777777" w:rsidR="00264E23" w:rsidRDefault="00264E23" w:rsidP="00264E23">
      <w:pPr>
        <w:pStyle w:val="Geenafstand"/>
        <w:rPr>
          <w:b/>
          <w:bCs/>
        </w:rPr>
      </w:pPr>
    </w:p>
    <w:tbl>
      <w:tblPr>
        <w:tblStyle w:val="Tabelraster"/>
        <w:tblW w:w="0" w:type="auto"/>
        <w:tblLook w:val="04A0" w:firstRow="1" w:lastRow="0" w:firstColumn="1" w:lastColumn="0" w:noHBand="0" w:noVBand="1"/>
      </w:tblPr>
      <w:tblGrid>
        <w:gridCol w:w="3020"/>
        <w:gridCol w:w="3021"/>
        <w:gridCol w:w="3021"/>
      </w:tblGrid>
      <w:tr w:rsidR="00264E23" w14:paraId="056103C5" w14:textId="77777777" w:rsidTr="00DC7D16">
        <w:tc>
          <w:tcPr>
            <w:tcW w:w="3020" w:type="dxa"/>
          </w:tcPr>
          <w:p w14:paraId="11F7B994" w14:textId="77777777" w:rsidR="00264E23" w:rsidRDefault="00264E23" w:rsidP="00DC7D16">
            <w:pPr>
              <w:pStyle w:val="Geenafstand"/>
              <w:rPr>
                <w:b/>
                <w:bCs/>
              </w:rPr>
            </w:pPr>
            <w:r>
              <w:rPr>
                <w:b/>
                <w:bCs/>
              </w:rPr>
              <w:t>Zeer vaak</w:t>
            </w:r>
          </w:p>
        </w:tc>
        <w:tc>
          <w:tcPr>
            <w:tcW w:w="3021" w:type="dxa"/>
          </w:tcPr>
          <w:p w14:paraId="67970C80" w14:textId="77777777" w:rsidR="00264E23" w:rsidRDefault="00264E23" w:rsidP="00DC7D16">
            <w:pPr>
              <w:pStyle w:val="Geenafstand"/>
              <w:rPr>
                <w:b/>
                <w:bCs/>
              </w:rPr>
            </w:pPr>
            <w:r>
              <w:rPr>
                <w:b/>
                <w:bCs/>
              </w:rPr>
              <w:t>Vaak</w:t>
            </w:r>
          </w:p>
        </w:tc>
        <w:tc>
          <w:tcPr>
            <w:tcW w:w="3021" w:type="dxa"/>
          </w:tcPr>
          <w:p w14:paraId="28C76B02" w14:textId="77777777" w:rsidR="00264E23" w:rsidRDefault="00264E23" w:rsidP="00DC7D16">
            <w:pPr>
              <w:pStyle w:val="Geenafstand"/>
              <w:rPr>
                <w:b/>
                <w:bCs/>
              </w:rPr>
            </w:pPr>
            <w:r>
              <w:rPr>
                <w:b/>
                <w:bCs/>
              </w:rPr>
              <w:t>Zelden</w:t>
            </w:r>
          </w:p>
        </w:tc>
      </w:tr>
      <w:tr w:rsidR="00264E23" w14:paraId="0155E018" w14:textId="77777777" w:rsidTr="00DC7D16">
        <w:tc>
          <w:tcPr>
            <w:tcW w:w="3020" w:type="dxa"/>
          </w:tcPr>
          <w:p w14:paraId="75DA6073" w14:textId="77777777" w:rsidR="00264E23" w:rsidRPr="00E15807" w:rsidRDefault="00264E23" w:rsidP="00DC7D16">
            <w:pPr>
              <w:pStyle w:val="Geenafstand"/>
            </w:pPr>
            <w:r>
              <w:t>Droge mond</w:t>
            </w:r>
          </w:p>
        </w:tc>
        <w:tc>
          <w:tcPr>
            <w:tcW w:w="3021" w:type="dxa"/>
          </w:tcPr>
          <w:p w14:paraId="55B30B58" w14:textId="77777777" w:rsidR="00264E23" w:rsidRPr="00E15807" w:rsidRDefault="00264E23" w:rsidP="00DC7D16">
            <w:pPr>
              <w:pStyle w:val="Geenafstand"/>
            </w:pPr>
            <w:r>
              <w:t>Concentratiestoornis</w:t>
            </w:r>
          </w:p>
        </w:tc>
        <w:tc>
          <w:tcPr>
            <w:tcW w:w="3021" w:type="dxa"/>
          </w:tcPr>
          <w:p w14:paraId="50C71AA4" w14:textId="77777777" w:rsidR="00264E23" w:rsidRPr="00E15807" w:rsidRDefault="00264E23" w:rsidP="00DC7D16">
            <w:pPr>
              <w:pStyle w:val="Geenafstand"/>
            </w:pPr>
            <w:r>
              <w:t>Oorsuizen</w:t>
            </w:r>
          </w:p>
        </w:tc>
      </w:tr>
      <w:tr w:rsidR="00264E23" w14:paraId="2C9320BD" w14:textId="77777777" w:rsidTr="00DC7D16">
        <w:tc>
          <w:tcPr>
            <w:tcW w:w="3020" w:type="dxa"/>
          </w:tcPr>
          <w:p w14:paraId="5682BC61" w14:textId="77777777" w:rsidR="00264E23" w:rsidRPr="00E15807" w:rsidRDefault="00264E23" w:rsidP="00DC7D16">
            <w:pPr>
              <w:pStyle w:val="Geenafstand"/>
            </w:pPr>
            <w:r>
              <w:t>Misselijkheid</w:t>
            </w:r>
          </w:p>
        </w:tc>
        <w:tc>
          <w:tcPr>
            <w:tcW w:w="3021" w:type="dxa"/>
          </w:tcPr>
          <w:p w14:paraId="7081AFE6" w14:textId="77777777" w:rsidR="00264E23" w:rsidRPr="00E15807" w:rsidRDefault="00264E23" w:rsidP="00DC7D16">
            <w:pPr>
              <w:pStyle w:val="Geenafstand"/>
            </w:pPr>
            <w:r>
              <w:t>Erectiestoornis</w:t>
            </w:r>
          </w:p>
        </w:tc>
        <w:tc>
          <w:tcPr>
            <w:tcW w:w="3021" w:type="dxa"/>
          </w:tcPr>
          <w:p w14:paraId="3A460DFB" w14:textId="77777777" w:rsidR="00264E23" w:rsidRPr="00E15807" w:rsidRDefault="00264E23" w:rsidP="00DC7D16">
            <w:pPr>
              <w:pStyle w:val="Geenafstand"/>
            </w:pPr>
            <w:r>
              <w:t>Flauwvallen</w:t>
            </w:r>
          </w:p>
        </w:tc>
      </w:tr>
      <w:tr w:rsidR="00264E23" w14:paraId="08654E53" w14:textId="77777777" w:rsidTr="00DC7D16">
        <w:tc>
          <w:tcPr>
            <w:tcW w:w="3020" w:type="dxa"/>
          </w:tcPr>
          <w:p w14:paraId="235BC23C" w14:textId="77777777" w:rsidR="00264E23" w:rsidRPr="00E15807" w:rsidRDefault="00264E23" w:rsidP="00DC7D16">
            <w:pPr>
              <w:pStyle w:val="Geenafstand"/>
            </w:pPr>
            <w:r>
              <w:t>Gewichtstoename</w:t>
            </w:r>
          </w:p>
        </w:tc>
        <w:tc>
          <w:tcPr>
            <w:tcW w:w="3021" w:type="dxa"/>
          </w:tcPr>
          <w:p w14:paraId="12374DE5" w14:textId="77777777" w:rsidR="00264E23" w:rsidRPr="00E15807" w:rsidRDefault="00264E23" w:rsidP="00DC7D16">
            <w:pPr>
              <w:pStyle w:val="Geenafstand"/>
            </w:pPr>
            <w:r>
              <w:t>Onrust</w:t>
            </w:r>
          </w:p>
        </w:tc>
        <w:tc>
          <w:tcPr>
            <w:tcW w:w="3021" w:type="dxa"/>
          </w:tcPr>
          <w:p w14:paraId="6EB3F25A" w14:textId="77777777" w:rsidR="00264E23" w:rsidRPr="00E15807" w:rsidRDefault="00264E23" w:rsidP="00DC7D16">
            <w:pPr>
              <w:pStyle w:val="Geenafstand"/>
            </w:pPr>
            <w:r>
              <w:t>Slapeloosheid</w:t>
            </w:r>
          </w:p>
        </w:tc>
      </w:tr>
      <w:tr w:rsidR="00264E23" w14:paraId="2C7C39A5" w14:textId="77777777" w:rsidTr="00DC7D16">
        <w:tc>
          <w:tcPr>
            <w:tcW w:w="3020" w:type="dxa"/>
          </w:tcPr>
          <w:p w14:paraId="317A81B9" w14:textId="77777777" w:rsidR="00264E23" w:rsidRPr="00E15807" w:rsidRDefault="00264E23" w:rsidP="00DC7D16">
            <w:pPr>
              <w:pStyle w:val="Geenafstand"/>
            </w:pPr>
            <w:r>
              <w:t>Spraakaandoening</w:t>
            </w:r>
          </w:p>
        </w:tc>
        <w:tc>
          <w:tcPr>
            <w:tcW w:w="3021" w:type="dxa"/>
          </w:tcPr>
          <w:p w14:paraId="43CF5931" w14:textId="77777777" w:rsidR="00264E23" w:rsidRPr="00E15807" w:rsidRDefault="00264E23" w:rsidP="00DC7D16">
            <w:pPr>
              <w:pStyle w:val="Geenafstand"/>
            </w:pPr>
            <w:r>
              <w:t>Vermoeidheid</w:t>
            </w:r>
          </w:p>
        </w:tc>
        <w:tc>
          <w:tcPr>
            <w:tcW w:w="3021" w:type="dxa"/>
          </w:tcPr>
          <w:p w14:paraId="049D957B" w14:textId="77777777" w:rsidR="00264E23" w:rsidRPr="00E15807" w:rsidRDefault="00264E23" w:rsidP="00DC7D16">
            <w:pPr>
              <w:pStyle w:val="Geenafstand"/>
            </w:pPr>
            <w:r>
              <w:t>Diarree</w:t>
            </w:r>
          </w:p>
        </w:tc>
      </w:tr>
      <w:tr w:rsidR="00264E23" w14:paraId="78A1CA4E" w14:textId="77777777" w:rsidTr="00DC7D16">
        <w:tc>
          <w:tcPr>
            <w:tcW w:w="3020" w:type="dxa"/>
          </w:tcPr>
          <w:p w14:paraId="34BC3DFE" w14:textId="77777777" w:rsidR="00264E23" w:rsidRPr="00E15807" w:rsidRDefault="00264E23" w:rsidP="00DC7D16">
            <w:pPr>
              <w:pStyle w:val="Geenafstand"/>
            </w:pPr>
            <w:r>
              <w:t>Verstopte neus</w:t>
            </w:r>
          </w:p>
        </w:tc>
        <w:tc>
          <w:tcPr>
            <w:tcW w:w="3021" w:type="dxa"/>
          </w:tcPr>
          <w:p w14:paraId="34A304F4" w14:textId="77777777" w:rsidR="00264E23" w:rsidRPr="00E15807" w:rsidRDefault="00264E23" w:rsidP="00DC7D16">
            <w:pPr>
              <w:pStyle w:val="Geenafstand"/>
            </w:pPr>
            <w:r>
              <w:t>Smaakstoornis</w:t>
            </w:r>
          </w:p>
        </w:tc>
        <w:tc>
          <w:tcPr>
            <w:tcW w:w="3021" w:type="dxa"/>
          </w:tcPr>
          <w:p w14:paraId="6D01C9A6" w14:textId="77777777" w:rsidR="00264E23" w:rsidRPr="00E15807" w:rsidRDefault="00264E23" w:rsidP="00DC7D16">
            <w:pPr>
              <w:pStyle w:val="Geenafstand"/>
            </w:pPr>
            <w:r>
              <w:t>Misselijkheid</w:t>
            </w:r>
          </w:p>
        </w:tc>
      </w:tr>
      <w:tr w:rsidR="00264E23" w14:paraId="694FE2B8" w14:textId="77777777" w:rsidTr="00DC7D16">
        <w:tc>
          <w:tcPr>
            <w:tcW w:w="3020" w:type="dxa"/>
          </w:tcPr>
          <w:p w14:paraId="71DB0CD7" w14:textId="77777777" w:rsidR="00264E23" w:rsidRPr="00E15807" w:rsidRDefault="00264E23" w:rsidP="00DC7D16">
            <w:pPr>
              <w:pStyle w:val="Geenafstand"/>
            </w:pPr>
            <w:r>
              <w:t xml:space="preserve">Transparantie </w:t>
            </w:r>
          </w:p>
        </w:tc>
        <w:tc>
          <w:tcPr>
            <w:tcW w:w="3021" w:type="dxa"/>
          </w:tcPr>
          <w:p w14:paraId="7B8893B4" w14:textId="77777777" w:rsidR="00264E23" w:rsidRPr="00E15807" w:rsidRDefault="00264E23" w:rsidP="00DC7D16">
            <w:pPr>
              <w:pStyle w:val="Geenafstand"/>
            </w:pPr>
            <w:r>
              <w:t>Dorst</w:t>
            </w:r>
          </w:p>
        </w:tc>
        <w:tc>
          <w:tcPr>
            <w:tcW w:w="3021" w:type="dxa"/>
          </w:tcPr>
          <w:p w14:paraId="41976D7B" w14:textId="77777777" w:rsidR="00264E23" w:rsidRPr="00E15807" w:rsidRDefault="00264E23" w:rsidP="00DC7D16">
            <w:pPr>
              <w:pStyle w:val="Geenafstand"/>
            </w:pPr>
            <w:r>
              <w:t>Huiduitslag</w:t>
            </w:r>
          </w:p>
        </w:tc>
      </w:tr>
      <w:tr w:rsidR="00264E23" w14:paraId="2C15CD00" w14:textId="77777777" w:rsidTr="00DC7D16">
        <w:tc>
          <w:tcPr>
            <w:tcW w:w="3020" w:type="dxa"/>
          </w:tcPr>
          <w:p w14:paraId="38B9A148" w14:textId="77777777" w:rsidR="00264E23" w:rsidRDefault="00264E23" w:rsidP="00DC7D16">
            <w:pPr>
              <w:pStyle w:val="Geenafstand"/>
            </w:pPr>
            <w:r>
              <w:t>Agressie</w:t>
            </w:r>
          </w:p>
        </w:tc>
        <w:tc>
          <w:tcPr>
            <w:tcW w:w="3021" w:type="dxa"/>
          </w:tcPr>
          <w:p w14:paraId="446D2B56" w14:textId="77777777" w:rsidR="00264E23" w:rsidRPr="00E15807" w:rsidRDefault="00264E23" w:rsidP="00DC7D16">
            <w:pPr>
              <w:pStyle w:val="Geenafstand"/>
            </w:pPr>
            <w:r>
              <w:t>Vermindering libido</w:t>
            </w:r>
          </w:p>
        </w:tc>
        <w:tc>
          <w:tcPr>
            <w:tcW w:w="3021" w:type="dxa"/>
          </w:tcPr>
          <w:p w14:paraId="2B245677" w14:textId="77777777" w:rsidR="00264E23" w:rsidRPr="00E15807" w:rsidRDefault="00264E23" w:rsidP="00DC7D16">
            <w:pPr>
              <w:pStyle w:val="Geenafstand"/>
            </w:pPr>
            <w:r>
              <w:t>Nachtmerries</w:t>
            </w:r>
          </w:p>
        </w:tc>
      </w:tr>
    </w:tbl>
    <w:p w14:paraId="5B665490" w14:textId="77777777" w:rsidR="00264E23" w:rsidRPr="00E15807" w:rsidRDefault="00264E23" w:rsidP="00264E23">
      <w:pPr>
        <w:pStyle w:val="Geenafstand"/>
        <w:rPr>
          <w:b/>
          <w:bCs/>
        </w:rPr>
      </w:pPr>
    </w:p>
    <w:p w14:paraId="7FC6F0CD" w14:textId="77777777" w:rsidR="00264E23" w:rsidRDefault="00264E23" w:rsidP="00264E23">
      <w:pPr>
        <w:pStyle w:val="Geenafstand"/>
        <w:rPr>
          <w:b/>
          <w:bCs/>
        </w:rPr>
      </w:pPr>
    </w:p>
    <w:p w14:paraId="0E10D62C" w14:textId="77777777" w:rsidR="00264E23" w:rsidRDefault="00264E23" w:rsidP="00264E23">
      <w:pPr>
        <w:pStyle w:val="Geenafstand"/>
        <w:rPr>
          <w:b/>
          <w:bCs/>
        </w:rPr>
      </w:pPr>
      <w:r>
        <w:rPr>
          <w:b/>
          <w:bCs/>
        </w:rPr>
        <w:t>Overdosering:</w:t>
      </w:r>
    </w:p>
    <w:p w14:paraId="36F50677" w14:textId="77777777" w:rsidR="00264E23" w:rsidRDefault="00264E23" w:rsidP="00264E23">
      <w:pPr>
        <w:pStyle w:val="Geenafstand"/>
      </w:pPr>
      <w:r>
        <w:t>Droge slijmvliesklieren, verminderde darmmotiliteit, ernstige hypotensie, ademhalingsdepressie, coma</w:t>
      </w:r>
    </w:p>
    <w:p w14:paraId="7105CAB6" w14:textId="77777777" w:rsidR="00264E23" w:rsidRDefault="00264E23" w:rsidP="00264E23">
      <w:pPr>
        <w:pStyle w:val="Geenafstand"/>
      </w:pPr>
    </w:p>
    <w:p w14:paraId="063E8CE6" w14:textId="77777777" w:rsidR="00264E23" w:rsidRDefault="00264E23" w:rsidP="00264E23">
      <w:pPr>
        <w:pStyle w:val="Geenafstand"/>
        <w:rPr>
          <w:b/>
          <w:bCs/>
        </w:rPr>
      </w:pPr>
      <w:r>
        <w:rPr>
          <w:b/>
          <w:bCs/>
        </w:rPr>
        <w:t>Bijzonderheden</w:t>
      </w:r>
    </w:p>
    <w:p w14:paraId="28B012DF" w14:textId="77777777" w:rsidR="00264E23" w:rsidRDefault="00264E23" w:rsidP="00264E23">
      <w:pPr>
        <w:pStyle w:val="Geenafstand"/>
      </w:pPr>
      <w:r>
        <w:t xml:space="preserve">Bij kinderen jonger dan 6 jaar is het niet verstandig dit middel uit de schrijven. </w:t>
      </w:r>
    </w:p>
    <w:p w14:paraId="05D0BB26" w14:textId="77777777" w:rsidR="00264E23" w:rsidRDefault="00264E23" w:rsidP="00264E23">
      <w:pPr>
        <w:rPr>
          <w:rFonts w:ascii="Arial" w:hAnsi="Arial"/>
        </w:rPr>
      </w:pPr>
      <w:r>
        <w:br w:type="page"/>
      </w:r>
    </w:p>
    <w:p w14:paraId="33A854E2" w14:textId="77777777" w:rsidR="00264E23" w:rsidRPr="00A66EEC" w:rsidRDefault="00264E23" w:rsidP="00264E23">
      <w:pPr>
        <w:pStyle w:val="Kop1"/>
        <w:pBdr>
          <w:bottom w:val="single" w:sz="4" w:space="1" w:color="auto"/>
        </w:pBdr>
      </w:pPr>
      <w:proofErr w:type="spellStart"/>
      <w:r>
        <w:lastRenderedPageBreak/>
        <w:t>Ampodipine</w:t>
      </w:r>
      <w:proofErr w:type="spellEnd"/>
    </w:p>
    <w:p w14:paraId="5BCD1ECB" w14:textId="77777777" w:rsidR="00264E23" w:rsidRDefault="00264E23" w:rsidP="00264E23">
      <w:pPr>
        <w:pStyle w:val="Geenafstand"/>
        <w:rPr>
          <w:b/>
          <w:bCs/>
        </w:rPr>
      </w:pPr>
    </w:p>
    <w:p w14:paraId="67233087" w14:textId="77777777" w:rsidR="00264E23" w:rsidRDefault="00264E23" w:rsidP="00264E23">
      <w:pPr>
        <w:pStyle w:val="Geenafstand"/>
        <w:rPr>
          <w:b/>
          <w:bCs/>
        </w:rPr>
      </w:pPr>
      <w:r>
        <w:rPr>
          <w:b/>
          <w:bCs/>
        </w:rPr>
        <w:t>Stofnaam:</w:t>
      </w:r>
    </w:p>
    <w:p w14:paraId="4C09A2A1" w14:textId="77777777" w:rsidR="00264E23" w:rsidRDefault="00264E23" w:rsidP="00264E23">
      <w:pPr>
        <w:pStyle w:val="Geenafstand"/>
      </w:pPr>
      <w:proofErr w:type="spellStart"/>
      <w:r>
        <w:t>Ampodipline</w:t>
      </w:r>
      <w:proofErr w:type="spellEnd"/>
    </w:p>
    <w:p w14:paraId="28B0D06F" w14:textId="77777777" w:rsidR="00264E23" w:rsidRPr="00A66EEC" w:rsidRDefault="00264E23" w:rsidP="00264E23">
      <w:pPr>
        <w:pStyle w:val="Geenafstand"/>
      </w:pPr>
    </w:p>
    <w:p w14:paraId="2238F2EA" w14:textId="77777777" w:rsidR="00264E23" w:rsidRDefault="00264E23" w:rsidP="00264E23">
      <w:pPr>
        <w:pStyle w:val="Geenafstand"/>
        <w:rPr>
          <w:b/>
          <w:bCs/>
        </w:rPr>
      </w:pPr>
      <w:r>
        <w:rPr>
          <w:b/>
          <w:bCs/>
        </w:rPr>
        <w:t>Werking:</w:t>
      </w:r>
    </w:p>
    <w:p w14:paraId="7DCBC482" w14:textId="77777777" w:rsidR="00264E23" w:rsidRPr="00A66EEC" w:rsidRDefault="00264E23" w:rsidP="00264E23">
      <w:pPr>
        <w:pStyle w:val="Geenafstand"/>
      </w:pPr>
      <w:r w:rsidRPr="00A66EEC">
        <w:t>Amlodipine verlaagd de bloed druk</w:t>
      </w:r>
    </w:p>
    <w:p w14:paraId="0D3EB6B3" w14:textId="77777777" w:rsidR="00264E23" w:rsidRDefault="00264E23" w:rsidP="00264E23">
      <w:pPr>
        <w:pStyle w:val="Geenafstand"/>
        <w:rPr>
          <w:b/>
          <w:bCs/>
        </w:rPr>
      </w:pPr>
    </w:p>
    <w:p w14:paraId="39F3B417" w14:textId="77777777" w:rsidR="00264E23" w:rsidRDefault="00264E23" w:rsidP="00264E23">
      <w:pPr>
        <w:pStyle w:val="Geenafstand"/>
        <w:rPr>
          <w:b/>
          <w:bCs/>
        </w:rPr>
      </w:pPr>
      <w:r>
        <w:rPr>
          <w:b/>
          <w:bCs/>
        </w:rPr>
        <w:t>Indicatie:</w:t>
      </w:r>
    </w:p>
    <w:p w14:paraId="55509FA2" w14:textId="77777777" w:rsidR="00264E23" w:rsidRPr="00A66EEC" w:rsidRDefault="00264E23" w:rsidP="00264E23">
      <w:pPr>
        <w:pStyle w:val="Geenafstand"/>
        <w:numPr>
          <w:ilvl w:val="0"/>
          <w:numId w:val="31"/>
        </w:numPr>
        <w:rPr>
          <w:lang w:eastAsia="nl-NL"/>
        </w:rPr>
      </w:pPr>
      <w:r w:rsidRPr="00A66EEC">
        <w:rPr>
          <w:lang w:eastAsia="nl-NL"/>
        </w:rPr>
        <w:t>Chronische stabiele angina pectoris.</w:t>
      </w:r>
    </w:p>
    <w:p w14:paraId="1108FC6C" w14:textId="77777777" w:rsidR="00264E23" w:rsidRPr="00A66EEC" w:rsidRDefault="00264E23" w:rsidP="00264E23">
      <w:pPr>
        <w:pStyle w:val="Geenafstand"/>
        <w:numPr>
          <w:ilvl w:val="0"/>
          <w:numId w:val="31"/>
        </w:numPr>
        <w:rPr>
          <w:lang w:eastAsia="nl-NL"/>
        </w:rPr>
      </w:pPr>
      <w:r w:rsidRPr="00A66EEC">
        <w:rPr>
          <w:lang w:eastAsia="nl-NL"/>
        </w:rPr>
        <w:t>Vasospastische (</w:t>
      </w:r>
      <w:proofErr w:type="spellStart"/>
      <w:r w:rsidRPr="00A66EEC">
        <w:rPr>
          <w:lang w:eastAsia="nl-NL"/>
        </w:rPr>
        <w:t>Prinzmetal</w:t>
      </w:r>
      <w:proofErr w:type="spellEnd"/>
      <w:r w:rsidRPr="00A66EEC">
        <w:rPr>
          <w:lang w:eastAsia="nl-NL"/>
        </w:rPr>
        <w:t>) angina pectoris.</w:t>
      </w:r>
    </w:p>
    <w:p w14:paraId="20C8644C" w14:textId="77777777" w:rsidR="00264E23" w:rsidRPr="00A66EEC" w:rsidRDefault="00264E23" w:rsidP="00264E23">
      <w:pPr>
        <w:pStyle w:val="Geenafstand"/>
        <w:numPr>
          <w:ilvl w:val="0"/>
          <w:numId w:val="31"/>
        </w:numPr>
        <w:rPr>
          <w:lang w:eastAsia="nl-NL"/>
        </w:rPr>
      </w:pPr>
      <w:r w:rsidRPr="00A66EEC">
        <w:rPr>
          <w:lang w:eastAsia="nl-NL"/>
        </w:rPr>
        <w:t>Hypertensie.</w:t>
      </w:r>
    </w:p>
    <w:p w14:paraId="42BC7FC4" w14:textId="77777777" w:rsidR="00264E23" w:rsidRDefault="00264E23" w:rsidP="00264E23">
      <w:pPr>
        <w:pStyle w:val="Geenafstand"/>
        <w:rPr>
          <w:b/>
          <w:bCs/>
        </w:rPr>
      </w:pPr>
    </w:p>
    <w:p w14:paraId="547E58F8" w14:textId="77777777" w:rsidR="00264E23" w:rsidRDefault="00264E23" w:rsidP="00264E23">
      <w:pPr>
        <w:pStyle w:val="Geenafstand"/>
        <w:rPr>
          <w:b/>
          <w:bCs/>
        </w:rPr>
      </w:pPr>
      <w:r>
        <w:rPr>
          <w:b/>
          <w:bCs/>
        </w:rPr>
        <w:t>Contra-indicatie:</w:t>
      </w:r>
    </w:p>
    <w:p w14:paraId="0E2808F9" w14:textId="77777777" w:rsidR="00264E23" w:rsidRDefault="00264E23" w:rsidP="00264E23">
      <w:pPr>
        <w:pStyle w:val="Geenafstand"/>
        <w:rPr>
          <w:b/>
          <w:bCs/>
        </w:rPr>
      </w:pPr>
    </w:p>
    <w:p w14:paraId="30ECFAFF" w14:textId="77777777" w:rsidR="00264E23" w:rsidRDefault="00264E23" w:rsidP="00264E23">
      <w:pPr>
        <w:pStyle w:val="Geenafstand"/>
        <w:rPr>
          <w:b/>
          <w:bCs/>
        </w:rPr>
      </w:pPr>
      <w:r>
        <w:rPr>
          <w:b/>
          <w:bCs/>
        </w:rPr>
        <w:t>Bijwerkingen:</w:t>
      </w:r>
    </w:p>
    <w:p w14:paraId="0E65C781" w14:textId="77777777" w:rsidR="00264E23" w:rsidRPr="00A66EEC" w:rsidRDefault="00264E23" w:rsidP="00264E23">
      <w:pPr>
        <w:pStyle w:val="Geenafstand"/>
        <w:numPr>
          <w:ilvl w:val="0"/>
          <w:numId w:val="32"/>
        </w:numPr>
      </w:pPr>
      <w:r w:rsidRPr="00A66EEC">
        <w:t>Zeer vaak (&gt; 10%): oedeem.</w:t>
      </w:r>
    </w:p>
    <w:p w14:paraId="71A3628C" w14:textId="77777777" w:rsidR="00264E23" w:rsidRPr="00A66EEC" w:rsidRDefault="00264E23" w:rsidP="00264E23">
      <w:pPr>
        <w:pStyle w:val="Geenafstand"/>
        <w:numPr>
          <w:ilvl w:val="0"/>
          <w:numId w:val="32"/>
        </w:numPr>
      </w:pPr>
      <w:r w:rsidRPr="00A66EEC">
        <w:t>Vaak (1-10%): visusstoornissen (o.a. dubbelzien). Palpitaties. Overmatig blozen. Dyspneu. Buikpijn, misselijkheid, dyspepsie, veranderde stoelgang (zoals diarree, obstipatie). Enkeloedeem, spierkramp. vermoeidheid, asthenie. Vooral in het begin van de behandeling: somnolentie, hoofdpijn, duizeligheid.</w:t>
      </w:r>
    </w:p>
    <w:p w14:paraId="24088807" w14:textId="77777777" w:rsidR="00264E23" w:rsidRPr="00A66EEC" w:rsidRDefault="00264E23" w:rsidP="00264E23">
      <w:pPr>
        <w:pStyle w:val="Geenafstand"/>
        <w:numPr>
          <w:ilvl w:val="0"/>
          <w:numId w:val="32"/>
        </w:numPr>
      </w:pPr>
      <w:r w:rsidRPr="00A66EEC">
        <w:t>Soms (0,1-1%): slapeloosheid, stemmingsveranderingen, depressie. Tremor, dysgeusie, syncope, hypo-</w:t>
      </w:r>
      <w:proofErr w:type="spellStart"/>
      <w:r w:rsidRPr="00A66EEC">
        <w:t>esthesie</w:t>
      </w:r>
      <w:proofErr w:type="spellEnd"/>
      <w:r w:rsidRPr="00A66EEC">
        <w:t>, paresthesie. Tinnitus. Aritmie (waaronder bradycardie, ventriculaire tachycardie, atriale fibrillatie). Hypotensie. Hoesten, rinitis. Braken, droge mond. Alopecia, huidverkleuring, huiduitslag, urticaria, purpura, exantheem, overmatig zweten, jeuk. Spierpijn, rugpijn, gewrichtspijn. Polyurie, nycturie. Impotentie, gynaecomastie. Pijn op de borst, malaise. Gewichtsverandering.</w:t>
      </w:r>
    </w:p>
    <w:p w14:paraId="76572F0F" w14:textId="77777777" w:rsidR="00264E23" w:rsidRDefault="00264E23" w:rsidP="00264E23">
      <w:pPr>
        <w:pStyle w:val="Geenafstand"/>
        <w:rPr>
          <w:b/>
          <w:bCs/>
        </w:rPr>
      </w:pPr>
    </w:p>
    <w:p w14:paraId="09B54D56" w14:textId="77777777" w:rsidR="00264E23" w:rsidRDefault="00264E23" w:rsidP="00264E23">
      <w:pPr>
        <w:pStyle w:val="Geenafstand"/>
        <w:rPr>
          <w:b/>
          <w:bCs/>
        </w:rPr>
      </w:pPr>
      <w:r>
        <w:rPr>
          <w:b/>
          <w:bCs/>
        </w:rPr>
        <w:t>Overdosering:</w:t>
      </w:r>
    </w:p>
    <w:p w14:paraId="0B648B87" w14:textId="77777777" w:rsidR="00264E23" w:rsidRDefault="00264E23" w:rsidP="00264E23">
      <w:pPr>
        <w:pStyle w:val="Geenafstand"/>
        <w:rPr>
          <w:b/>
          <w:bCs/>
        </w:rPr>
      </w:pPr>
    </w:p>
    <w:p w14:paraId="2B495EC2" w14:textId="77777777" w:rsidR="00264E23" w:rsidRDefault="00264E23" w:rsidP="00264E23">
      <w:pPr>
        <w:pStyle w:val="Geenafstand"/>
        <w:rPr>
          <w:b/>
          <w:bCs/>
        </w:rPr>
      </w:pPr>
      <w:r>
        <w:rPr>
          <w:b/>
          <w:bCs/>
        </w:rPr>
        <w:t>Bijzonderheden:</w:t>
      </w:r>
    </w:p>
    <w:p w14:paraId="38C51277" w14:textId="77777777" w:rsidR="00264E23" w:rsidRPr="00A66EEC" w:rsidRDefault="00264E23" w:rsidP="00264E23">
      <w:pPr>
        <w:pStyle w:val="Geenafstand"/>
      </w:pPr>
      <w:r>
        <w:t xml:space="preserve">Wordt gegeven in drank en tablet. Niet te gebruiken bij </w:t>
      </w:r>
      <w:r w:rsidRPr="00931356">
        <w:t>Andere bloeddrukverlagers. De bloeddruk kan te laag worden als u amlodipine samen met andere bloeddrukverlagers gaat gebruiken. Uw arts houdt hier rekening mee en zal in het begin een lagere dosering voorschrijven. Al naar gelang het effect zal de arts de dosis geleidelijk verhogen.</w:t>
      </w:r>
    </w:p>
    <w:p w14:paraId="7B623ED6" w14:textId="77777777" w:rsidR="00264E23" w:rsidRPr="00BF4D9B" w:rsidRDefault="00264E23" w:rsidP="00264E23">
      <w:pPr>
        <w:pStyle w:val="Geenafstand"/>
        <w:rPr>
          <w:b/>
          <w:bCs/>
        </w:rPr>
      </w:pPr>
    </w:p>
    <w:p w14:paraId="03118F42" w14:textId="77777777" w:rsidR="00264E23" w:rsidRDefault="00264E23" w:rsidP="00264E23"/>
    <w:p w14:paraId="7F7B8E60" w14:textId="77777777" w:rsidR="00691B9C" w:rsidRDefault="00691B9C"/>
    <w:sectPr w:rsidR="00691B9C" w:rsidSect="00264E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5400" w14:textId="77777777" w:rsidR="00573BB9" w:rsidRDefault="00573BB9" w:rsidP="00264E23">
      <w:pPr>
        <w:spacing w:after="0" w:line="240" w:lineRule="auto"/>
      </w:pPr>
      <w:r>
        <w:separator/>
      </w:r>
    </w:p>
  </w:endnote>
  <w:endnote w:type="continuationSeparator" w:id="0">
    <w:p w14:paraId="4757FD41" w14:textId="77777777" w:rsidR="00573BB9" w:rsidRDefault="00573BB9" w:rsidP="0026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779002"/>
      <w:docPartObj>
        <w:docPartGallery w:val="Page Numbers (Bottom of Page)"/>
        <w:docPartUnique/>
      </w:docPartObj>
    </w:sdtPr>
    <w:sdtContent>
      <w:p w14:paraId="2A0F63EF" w14:textId="77777777" w:rsidR="00264E23" w:rsidRDefault="00264E23">
        <w:pPr>
          <w:pStyle w:val="Voettekst"/>
          <w:jc w:val="right"/>
        </w:pPr>
        <w:r>
          <w:fldChar w:fldCharType="begin"/>
        </w:r>
        <w:r>
          <w:instrText>PAGE   \* MERGEFORMAT</w:instrText>
        </w:r>
        <w:r>
          <w:fldChar w:fldCharType="separate"/>
        </w:r>
        <w:r>
          <w:t>2</w:t>
        </w:r>
        <w:r>
          <w:fldChar w:fldCharType="end"/>
        </w:r>
      </w:p>
    </w:sdtContent>
  </w:sdt>
  <w:p w14:paraId="2B798066" w14:textId="77777777" w:rsidR="00264E23" w:rsidRDefault="00264E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0D3A" w14:textId="77777777" w:rsidR="00573BB9" w:rsidRDefault="00573BB9" w:rsidP="00264E23">
      <w:pPr>
        <w:spacing w:after="0" w:line="240" w:lineRule="auto"/>
      </w:pPr>
      <w:r>
        <w:separator/>
      </w:r>
    </w:p>
  </w:footnote>
  <w:footnote w:type="continuationSeparator" w:id="0">
    <w:p w14:paraId="40A6824D" w14:textId="77777777" w:rsidR="00573BB9" w:rsidRDefault="00573BB9" w:rsidP="00264E23">
      <w:pPr>
        <w:spacing w:after="0" w:line="240" w:lineRule="auto"/>
      </w:pPr>
      <w:r>
        <w:continuationSeparator/>
      </w:r>
    </w:p>
  </w:footnote>
  <w:footnote w:id="1">
    <w:p w14:paraId="53B17FA9"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Onregelmatige/onhandige beweging van de ledermaten en de romp </w:t>
      </w:r>
    </w:p>
  </w:footnote>
  <w:footnote w:id="2">
    <w:p w14:paraId="5B7B6870"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Verstopping van de darmen, ontlasting wordt vaak steviger</w:t>
      </w:r>
    </w:p>
  </w:footnote>
  <w:footnote w:id="3">
    <w:p w14:paraId="28626CB4"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Vorm van geheugenverlies</w:t>
      </w:r>
    </w:p>
  </w:footnote>
  <w:footnote w:id="4">
    <w:p w14:paraId="62F0EAF6"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Geheugenverlies en kan geen nieuwe herinneringen komen</w:t>
      </w:r>
    </w:p>
  </w:footnote>
  <w:footnote w:id="5">
    <w:p w14:paraId="4F72DAB3"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Vervelling van de huid</w:t>
      </w:r>
    </w:p>
  </w:footnote>
  <w:footnote w:id="6">
    <w:p w14:paraId="043CDE1F"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Angstig en dwanggedachtes</w:t>
      </w:r>
    </w:p>
  </w:footnote>
  <w:footnote w:id="7">
    <w:p w14:paraId="2E21FD9D"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Zweten</w:t>
      </w:r>
    </w:p>
  </w:footnote>
  <w:footnote w:id="8">
    <w:p w14:paraId="690B4C45"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Beven van lichaamsdelen</w:t>
      </w:r>
    </w:p>
  </w:footnote>
  <w:footnote w:id="9">
    <w:p w14:paraId="7179E3E8"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Niet stil kunnen zitten</w:t>
      </w:r>
    </w:p>
  </w:footnote>
  <w:footnote w:id="10">
    <w:p w14:paraId="6C292A3F" w14:textId="77777777" w:rsidR="00264E23" w:rsidRPr="002444ED" w:rsidRDefault="00264E23" w:rsidP="00264E23">
      <w:pPr>
        <w:pStyle w:val="Geenafstand"/>
        <w:rPr>
          <w:sz w:val="16"/>
          <w:szCs w:val="16"/>
        </w:rPr>
      </w:pPr>
      <w:r w:rsidRPr="002444ED">
        <w:rPr>
          <w:rStyle w:val="Voetnootmarkering"/>
          <w:sz w:val="16"/>
          <w:szCs w:val="16"/>
        </w:rPr>
        <w:footnoteRef/>
      </w:r>
      <w:r w:rsidRPr="002444ED">
        <w:rPr>
          <w:sz w:val="16"/>
          <w:szCs w:val="16"/>
        </w:rPr>
        <w:t xml:space="preserve"> Waarnemen van dingen die er niet zijn</w:t>
      </w:r>
    </w:p>
  </w:footnote>
  <w:footnote w:id="11">
    <w:p w14:paraId="0246B38B" w14:textId="77777777" w:rsidR="00264E23" w:rsidRPr="00BC510E" w:rsidRDefault="00264E23" w:rsidP="00264E23">
      <w:pPr>
        <w:pStyle w:val="Geenafstand"/>
        <w:rPr>
          <w:sz w:val="16"/>
          <w:szCs w:val="16"/>
        </w:rPr>
      </w:pPr>
      <w:r w:rsidRPr="00BC510E">
        <w:rPr>
          <w:rStyle w:val="Voetnootmarkering"/>
          <w:sz w:val="16"/>
          <w:szCs w:val="16"/>
        </w:rPr>
        <w:footnoteRef/>
      </w:r>
      <w:r w:rsidRPr="00BC510E">
        <w:rPr>
          <w:sz w:val="16"/>
          <w:szCs w:val="16"/>
        </w:rPr>
        <w:t xml:space="preserve"> Stuiptrekkingen</w:t>
      </w:r>
    </w:p>
  </w:footnote>
  <w:footnote w:id="12">
    <w:p w14:paraId="6D628A53" w14:textId="77777777" w:rsidR="00264E23" w:rsidRPr="00BC510E" w:rsidRDefault="00264E23" w:rsidP="00264E23">
      <w:pPr>
        <w:pStyle w:val="Geenafstand"/>
        <w:rPr>
          <w:sz w:val="16"/>
          <w:szCs w:val="16"/>
        </w:rPr>
      </w:pPr>
      <w:r w:rsidRPr="00BC510E">
        <w:rPr>
          <w:sz w:val="16"/>
          <w:szCs w:val="16"/>
        </w:rPr>
        <w:footnoteRef/>
      </w:r>
      <w:r w:rsidRPr="00BC510E">
        <w:rPr>
          <w:sz w:val="16"/>
          <w:szCs w:val="16"/>
        </w:rPr>
        <w:t xml:space="preserve"> Eufore</w:t>
      </w:r>
    </w:p>
  </w:footnote>
  <w:footnote w:id="13">
    <w:p w14:paraId="78618025" w14:textId="77777777" w:rsidR="00264E23" w:rsidRPr="00BC510E" w:rsidRDefault="00264E23" w:rsidP="00264E23">
      <w:pPr>
        <w:pStyle w:val="Geenafstand"/>
        <w:rPr>
          <w:sz w:val="16"/>
          <w:szCs w:val="16"/>
        </w:rPr>
      </w:pPr>
      <w:r w:rsidRPr="00BC510E">
        <w:rPr>
          <w:rStyle w:val="Voetnootmarkering"/>
          <w:sz w:val="16"/>
          <w:szCs w:val="16"/>
        </w:rPr>
        <w:footnoteRef/>
      </w:r>
      <w:r w:rsidRPr="00BC510E">
        <w:rPr>
          <w:sz w:val="16"/>
          <w:szCs w:val="16"/>
        </w:rPr>
        <w:t xml:space="preserve"> Horen bij een groep</w:t>
      </w:r>
    </w:p>
  </w:footnote>
  <w:footnote w:id="14">
    <w:p w14:paraId="4F7E153C" w14:textId="77777777" w:rsidR="00264E23" w:rsidRPr="00BC510E" w:rsidRDefault="00264E23" w:rsidP="00264E23">
      <w:pPr>
        <w:pStyle w:val="Geenafstand"/>
        <w:rPr>
          <w:sz w:val="16"/>
          <w:szCs w:val="16"/>
        </w:rPr>
      </w:pPr>
      <w:r w:rsidRPr="00BC510E">
        <w:rPr>
          <w:sz w:val="16"/>
          <w:szCs w:val="16"/>
        </w:rPr>
        <w:footnoteRef/>
      </w:r>
      <w:r w:rsidRPr="00BC510E">
        <w:rPr>
          <w:sz w:val="16"/>
          <w:szCs w:val="16"/>
        </w:rPr>
        <w:t xml:space="preserve"> Onrust</w:t>
      </w:r>
    </w:p>
  </w:footnote>
  <w:footnote w:id="15">
    <w:p w14:paraId="33017A23" w14:textId="77777777" w:rsidR="00264E23" w:rsidRPr="00BC510E" w:rsidRDefault="00264E23" w:rsidP="00264E23">
      <w:pPr>
        <w:pStyle w:val="Geenafstand"/>
        <w:rPr>
          <w:sz w:val="16"/>
          <w:szCs w:val="16"/>
        </w:rPr>
      </w:pPr>
      <w:r w:rsidRPr="00BC510E">
        <w:rPr>
          <w:sz w:val="16"/>
          <w:szCs w:val="16"/>
        </w:rPr>
        <w:footnoteRef/>
      </w:r>
      <w:r w:rsidRPr="00BC510E">
        <w:rPr>
          <w:sz w:val="16"/>
          <w:szCs w:val="16"/>
        </w:rPr>
        <w:t xml:space="preserve"> Moeite met poepen</w:t>
      </w:r>
    </w:p>
  </w:footnote>
  <w:footnote w:id="16">
    <w:p w14:paraId="5AB7544D" w14:textId="77777777" w:rsidR="00264E23" w:rsidRPr="00BC510E" w:rsidRDefault="00264E23" w:rsidP="00264E23">
      <w:pPr>
        <w:pStyle w:val="Geenafstand"/>
      </w:pPr>
      <w:r w:rsidRPr="00BC510E">
        <w:rPr>
          <w:rStyle w:val="Voetnootmarkering"/>
          <w:sz w:val="16"/>
          <w:szCs w:val="16"/>
        </w:rPr>
        <w:footnoteRef/>
      </w:r>
      <w:r w:rsidRPr="00BC510E">
        <w:rPr>
          <w:sz w:val="16"/>
          <w:szCs w:val="16"/>
        </w:rPr>
        <w:t xml:space="preserve"> Bloedstolsel in bloedvat</w:t>
      </w:r>
    </w:p>
  </w:footnote>
  <w:footnote w:id="17">
    <w:p w14:paraId="4629E1AB" w14:textId="77777777" w:rsidR="00264E23" w:rsidRPr="000B31D3" w:rsidRDefault="00264E23" w:rsidP="00264E23">
      <w:pPr>
        <w:pStyle w:val="Geenafstand"/>
        <w:rPr>
          <w:rStyle w:val="Voetnootmarkering"/>
          <w:sz w:val="16"/>
          <w:szCs w:val="16"/>
        </w:rPr>
      </w:pPr>
      <w:r w:rsidRPr="000B31D3">
        <w:rPr>
          <w:rStyle w:val="Voetnootmarkering"/>
          <w:sz w:val="16"/>
          <w:szCs w:val="16"/>
        </w:rPr>
        <w:footnoteRef/>
      </w:r>
      <w:r w:rsidRPr="000B31D3">
        <w:rPr>
          <w:rStyle w:val="Voetnootmarkering"/>
          <w:sz w:val="16"/>
          <w:szCs w:val="16"/>
        </w:rPr>
        <w:t xml:space="preserve"> Verminderde nierfunctie</w:t>
      </w:r>
    </w:p>
  </w:footnote>
  <w:footnote w:id="18">
    <w:p w14:paraId="4FC332D7" w14:textId="77777777" w:rsidR="00264E23" w:rsidRPr="000B31D3" w:rsidRDefault="00264E23" w:rsidP="00264E23">
      <w:pPr>
        <w:pStyle w:val="Geenafstand"/>
        <w:rPr>
          <w:rStyle w:val="Voetnootmarkering"/>
          <w:sz w:val="16"/>
          <w:szCs w:val="16"/>
        </w:rPr>
      </w:pPr>
      <w:r w:rsidRPr="000B31D3">
        <w:rPr>
          <w:rStyle w:val="Voetnootmarkering"/>
          <w:sz w:val="16"/>
          <w:szCs w:val="16"/>
        </w:rPr>
        <w:footnoteRef/>
      </w:r>
      <w:r w:rsidRPr="000B31D3">
        <w:rPr>
          <w:rStyle w:val="Voetnootmarkering"/>
          <w:sz w:val="16"/>
          <w:szCs w:val="16"/>
        </w:rPr>
        <w:t xml:space="preserve"> Uitdroging</w:t>
      </w:r>
    </w:p>
  </w:footnote>
  <w:footnote w:id="19">
    <w:p w14:paraId="0E823428" w14:textId="77777777" w:rsidR="00264E23" w:rsidRPr="000B31D3" w:rsidRDefault="00264E23" w:rsidP="00264E23">
      <w:pPr>
        <w:pStyle w:val="Geenafstand"/>
        <w:rPr>
          <w:rStyle w:val="Voetnootmarkering"/>
          <w:sz w:val="16"/>
          <w:szCs w:val="16"/>
        </w:rPr>
      </w:pPr>
      <w:r w:rsidRPr="000B31D3">
        <w:rPr>
          <w:rStyle w:val="Voetnootmarkering"/>
          <w:sz w:val="16"/>
          <w:szCs w:val="16"/>
        </w:rPr>
        <w:footnoteRef/>
      </w:r>
      <w:r w:rsidRPr="000B31D3">
        <w:rPr>
          <w:rStyle w:val="Voetnootmarkering"/>
          <w:sz w:val="16"/>
          <w:szCs w:val="16"/>
        </w:rPr>
        <w:t xml:space="preserve"> Te lage Ph waarde, overschot aan zure of een tekort aan basis stoffen</w:t>
      </w:r>
    </w:p>
  </w:footnote>
  <w:footnote w:id="20">
    <w:p w14:paraId="34179209" w14:textId="77777777" w:rsidR="00264E23" w:rsidRPr="000B31D3" w:rsidRDefault="00264E23" w:rsidP="00264E23">
      <w:pPr>
        <w:pStyle w:val="Geenafstand"/>
        <w:rPr>
          <w:sz w:val="16"/>
          <w:szCs w:val="16"/>
        </w:rPr>
      </w:pPr>
      <w:r w:rsidRPr="000B31D3">
        <w:rPr>
          <w:rStyle w:val="Voetnootmarkering"/>
          <w:sz w:val="16"/>
          <w:szCs w:val="16"/>
        </w:rPr>
        <w:footnoteRef/>
      </w:r>
      <w:r w:rsidRPr="000B31D3">
        <w:rPr>
          <w:rStyle w:val="Voetnootmarkering"/>
          <w:sz w:val="16"/>
          <w:szCs w:val="16"/>
        </w:rPr>
        <w:t xml:space="preserve"> Ontstekingsziekte door te hoge urinespiegel</w:t>
      </w:r>
    </w:p>
  </w:footnote>
  <w:footnote w:id="21">
    <w:p w14:paraId="074A4342" w14:textId="77777777" w:rsidR="00264E23" w:rsidRPr="000B31D3" w:rsidRDefault="00264E23" w:rsidP="00264E23">
      <w:pPr>
        <w:pStyle w:val="Geenafstand"/>
        <w:rPr>
          <w:sz w:val="16"/>
          <w:szCs w:val="16"/>
        </w:rPr>
      </w:pPr>
      <w:r w:rsidRPr="000B31D3">
        <w:rPr>
          <w:rStyle w:val="Voetnootmarkering"/>
          <w:sz w:val="16"/>
          <w:szCs w:val="16"/>
        </w:rPr>
        <w:footnoteRef/>
      </w:r>
      <w:r w:rsidRPr="000B31D3">
        <w:rPr>
          <w:sz w:val="16"/>
          <w:szCs w:val="16"/>
        </w:rPr>
        <w:t xml:space="preserve"> Specialisme in het spijsverteringsstelsel (maag)</w:t>
      </w:r>
    </w:p>
  </w:footnote>
  <w:footnote w:id="22">
    <w:p w14:paraId="4702E23D" w14:textId="77777777" w:rsidR="00264E23" w:rsidRPr="000B31D3" w:rsidRDefault="00264E23" w:rsidP="00264E23">
      <w:pPr>
        <w:pStyle w:val="Geenafstand"/>
        <w:rPr>
          <w:sz w:val="16"/>
          <w:szCs w:val="16"/>
        </w:rPr>
      </w:pPr>
      <w:r w:rsidRPr="000B31D3">
        <w:rPr>
          <w:rStyle w:val="Voetnootmarkering"/>
          <w:sz w:val="16"/>
          <w:szCs w:val="16"/>
        </w:rPr>
        <w:footnoteRef/>
      </w:r>
      <w:r w:rsidRPr="000B31D3">
        <w:rPr>
          <w:sz w:val="16"/>
          <w:szCs w:val="16"/>
        </w:rPr>
        <w:t xml:space="preserve"> Heeft betrekking tot de huid</w:t>
      </w:r>
    </w:p>
  </w:footnote>
  <w:footnote w:id="23">
    <w:p w14:paraId="54AE1EE4" w14:textId="77777777" w:rsidR="00264E23" w:rsidRPr="000B31D3" w:rsidRDefault="00264E23" w:rsidP="00264E23">
      <w:pPr>
        <w:pStyle w:val="Geenafstand"/>
        <w:rPr>
          <w:sz w:val="16"/>
          <w:szCs w:val="16"/>
        </w:rPr>
      </w:pPr>
      <w:r w:rsidRPr="000B31D3">
        <w:rPr>
          <w:rStyle w:val="Voetnootmarkering"/>
          <w:sz w:val="16"/>
          <w:szCs w:val="16"/>
        </w:rPr>
        <w:footnoteRef/>
      </w:r>
      <w:r w:rsidRPr="000B31D3">
        <w:rPr>
          <w:sz w:val="16"/>
          <w:szCs w:val="16"/>
        </w:rPr>
        <w:t xml:space="preserve"> Koorts</w:t>
      </w:r>
    </w:p>
  </w:footnote>
  <w:footnote w:id="24">
    <w:p w14:paraId="36E3FDC6" w14:textId="77777777" w:rsidR="00264E23" w:rsidRPr="000B31D3" w:rsidRDefault="00264E23" w:rsidP="00264E23">
      <w:pPr>
        <w:pStyle w:val="Geenafstand"/>
        <w:rPr>
          <w:sz w:val="16"/>
          <w:szCs w:val="16"/>
        </w:rPr>
      </w:pPr>
      <w:r w:rsidRPr="000B31D3">
        <w:rPr>
          <w:rStyle w:val="Voetnootmarkering"/>
          <w:sz w:val="16"/>
          <w:szCs w:val="16"/>
        </w:rPr>
        <w:footnoteRef/>
      </w:r>
      <w:r w:rsidRPr="000B31D3">
        <w:rPr>
          <w:sz w:val="16"/>
          <w:szCs w:val="16"/>
        </w:rPr>
        <w:t xml:space="preserve"> Blaasontsteking</w:t>
      </w:r>
    </w:p>
  </w:footnote>
  <w:footnote w:id="25">
    <w:p w14:paraId="638B72D0" w14:textId="77777777" w:rsidR="00264E23" w:rsidRPr="000C3E7C" w:rsidRDefault="00264E23" w:rsidP="00264E23">
      <w:pPr>
        <w:pStyle w:val="Geenafstand"/>
      </w:pPr>
      <w:r w:rsidRPr="000B31D3">
        <w:rPr>
          <w:rStyle w:val="Voetnootmarkering"/>
          <w:sz w:val="16"/>
          <w:szCs w:val="16"/>
        </w:rPr>
        <w:footnoteRef/>
      </w:r>
      <w:r w:rsidRPr="000B31D3">
        <w:rPr>
          <w:sz w:val="16"/>
          <w:szCs w:val="16"/>
        </w:rPr>
        <w:t xml:space="preserve"> Cilinders in de urine</w:t>
      </w:r>
    </w:p>
  </w:footnote>
  <w:footnote w:id="26">
    <w:p w14:paraId="77C08640" w14:textId="77777777" w:rsidR="00264E23" w:rsidRPr="003104F9" w:rsidRDefault="00264E23" w:rsidP="00264E23">
      <w:pPr>
        <w:pStyle w:val="Geenafstand"/>
        <w:rPr>
          <w:rFonts w:cs="Arial"/>
          <w:sz w:val="16"/>
          <w:szCs w:val="16"/>
        </w:rPr>
      </w:pPr>
      <w:r w:rsidRPr="003104F9">
        <w:rPr>
          <w:rStyle w:val="Voetnootmarkering"/>
          <w:rFonts w:cs="Arial"/>
          <w:sz w:val="16"/>
          <w:szCs w:val="16"/>
        </w:rPr>
        <w:footnoteRef/>
      </w:r>
      <w:r w:rsidRPr="003104F9">
        <w:rPr>
          <w:rFonts w:cs="Arial"/>
          <w:sz w:val="16"/>
          <w:szCs w:val="16"/>
        </w:rPr>
        <w:t xml:space="preserve"> Iets te voorkomen</w:t>
      </w:r>
    </w:p>
  </w:footnote>
  <w:footnote w:id="27">
    <w:p w14:paraId="2FEB4CA6" w14:textId="77777777" w:rsidR="00264E23" w:rsidRPr="003104F9" w:rsidRDefault="00264E23" w:rsidP="00264E23">
      <w:pPr>
        <w:pStyle w:val="Geenafstand"/>
        <w:rPr>
          <w:rFonts w:cs="Arial"/>
          <w:sz w:val="16"/>
          <w:szCs w:val="16"/>
        </w:rPr>
      </w:pPr>
      <w:r w:rsidRPr="003104F9">
        <w:rPr>
          <w:rStyle w:val="Voetnootmarkering"/>
          <w:rFonts w:cs="Arial"/>
          <w:sz w:val="16"/>
          <w:szCs w:val="16"/>
        </w:rPr>
        <w:footnoteRef/>
      </w:r>
      <w:r w:rsidRPr="003104F9">
        <w:rPr>
          <w:rFonts w:cs="Arial"/>
          <w:sz w:val="16"/>
          <w:szCs w:val="16"/>
        </w:rPr>
        <w:t xml:space="preserve"> Het vernauwen of afsluiting van de afvoerkanaaltjes van de voorste oogkamer.</w:t>
      </w:r>
    </w:p>
  </w:footnote>
  <w:footnote w:id="28">
    <w:p w14:paraId="70E83878" w14:textId="77777777" w:rsidR="00264E23" w:rsidRPr="00670FFD" w:rsidRDefault="00264E23" w:rsidP="00264E23">
      <w:pPr>
        <w:pStyle w:val="Voetnoottekst"/>
      </w:pPr>
      <w:r w:rsidRPr="003104F9">
        <w:rPr>
          <w:rStyle w:val="Voetnootmarkering"/>
          <w:rFonts w:cs="Arial"/>
          <w:sz w:val="16"/>
          <w:szCs w:val="16"/>
        </w:rPr>
        <w:footnoteRef/>
      </w:r>
      <w:r w:rsidRPr="003104F9">
        <w:rPr>
          <w:rFonts w:cs="Arial"/>
          <w:sz w:val="16"/>
          <w:szCs w:val="16"/>
        </w:rPr>
        <w:t xml:space="preserve"> Verlaging bewustzijn</w:t>
      </w:r>
    </w:p>
  </w:footnote>
  <w:footnote w:id="29">
    <w:p w14:paraId="17CB4E54" w14:textId="77777777" w:rsidR="00264E23" w:rsidRPr="00467F3D" w:rsidRDefault="00264E23" w:rsidP="00264E23">
      <w:pPr>
        <w:pStyle w:val="Voetnoottekst"/>
      </w:pPr>
      <w:r>
        <w:rPr>
          <w:rStyle w:val="Voetnootmarkering"/>
        </w:rPr>
        <w:footnoteRef/>
      </w:r>
      <w:r>
        <w:t xml:space="preserve"> Hartinfarct.</w:t>
      </w:r>
    </w:p>
  </w:footnote>
  <w:footnote w:id="30">
    <w:p w14:paraId="6D88B45F" w14:textId="77777777" w:rsidR="00264E23" w:rsidRPr="00467F3D" w:rsidRDefault="00264E23" w:rsidP="00264E23">
      <w:pPr>
        <w:pStyle w:val="Voetnoottekst"/>
      </w:pPr>
      <w:r>
        <w:rPr>
          <w:rStyle w:val="Voetnootmarkering"/>
        </w:rPr>
        <w:footnoteRef/>
      </w:r>
      <w:r>
        <w:t xml:space="preserve"> Verstopping darmen</w:t>
      </w:r>
    </w:p>
  </w:footnote>
  <w:footnote w:id="31">
    <w:p w14:paraId="307C81C5" w14:textId="77777777" w:rsidR="00264E23" w:rsidRPr="0085358D" w:rsidRDefault="00264E23" w:rsidP="00264E23">
      <w:pPr>
        <w:pStyle w:val="Voetnoottekst"/>
        <w:rPr>
          <w:b w:val="0"/>
          <w:bCs/>
        </w:rPr>
      </w:pPr>
      <w:r w:rsidRPr="0085358D">
        <w:rPr>
          <w:rStyle w:val="Voetnootmarkering"/>
          <w:bCs/>
        </w:rPr>
        <w:footnoteRef/>
      </w:r>
      <w:r w:rsidRPr="0085358D">
        <w:rPr>
          <w:b w:val="0"/>
          <w:bCs/>
        </w:rPr>
        <w:t xml:space="preserve"> Bewusteloosheid/coma</w:t>
      </w:r>
    </w:p>
  </w:footnote>
  <w:footnote w:id="32">
    <w:p w14:paraId="338B33B7" w14:textId="77777777" w:rsidR="00264E23" w:rsidRPr="0085358D" w:rsidRDefault="00264E23" w:rsidP="00264E23">
      <w:pPr>
        <w:pStyle w:val="Voetnoottekst"/>
        <w:rPr>
          <w:b w:val="0"/>
          <w:bCs/>
        </w:rPr>
      </w:pPr>
      <w:r w:rsidRPr="0085358D">
        <w:rPr>
          <w:rStyle w:val="Voetnootmarkering"/>
          <w:bCs/>
        </w:rPr>
        <w:footnoteRef/>
      </w:r>
      <w:r w:rsidRPr="0085358D">
        <w:rPr>
          <w:b w:val="0"/>
          <w:bCs/>
        </w:rPr>
        <w:t xml:space="preserve"> Hartritmestoornis </w:t>
      </w:r>
    </w:p>
  </w:footnote>
  <w:footnote w:id="33">
    <w:p w14:paraId="7E4BC274" w14:textId="77777777" w:rsidR="00264E23" w:rsidRPr="0085358D" w:rsidRDefault="00264E23" w:rsidP="00264E23">
      <w:pPr>
        <w:pStyle w:val="Voetnoottekst"/>
        <w:rPr>
          <w:b w:val="0"/>
          <w:bCs/>
        </w:rPr>
      </w:pPr>
      <w:r w:rsidRPr="0085358D">
        <w:rPr>
          <w:rStyle w:val="Voetnootmarkering"/>
          <w:bCs/>
        </w:rPr>
        <w:footnoteRef/>
      </w:r>
      <w:r w:rsidRPr="0085358D">
        <w:rPr>
          <w:b w:val="0"/>
          <w:bCs/>
        </w:rPr>
        <w:t xml:space="preserve"> Overmatig zweten</w:t>
      </w:r>
    </w:p>
  </w:footnote>
  <w:footnote w:id="34">
    <w:p w14:paraId="3B6FC737" w14:textId="77777777" w:rsidR="00264E23" w:rsidRPr="0085358D" w:rsidRDefault="00264E23" w:rsidP="00264E23">
      <w:pPr>
        <w:pStyle w:val="Voetnoottekst"/>
        <w:rPr>
          <w:b w:val="0"/>
          <w:bCs/>
        </w:rPr>
      </w:pPr>
      <w:r w:rsidRPr="0085358D">
        <w:rPr>
          <w:rStyle w:val="Voetnootmarkering"/>
          <w:bCs/>
        </w:rPr>
        <w:footnoteRef/>
      </w:r>
      <w:r w:rsidRPr="0085358D">
        <w:rPr>
          <w:b w:val="0"/>
          <w:bCs/>
        </w:rPr>
        <w:t xml:space="preserve"> Samentrekking spieren</w:t>
      </w:r>
    </w:p>
  </w:footnote>
  <w:footnote w:id="35">
    <w:p w14:paraId="4A3A522F" w14:textId="77777777" w:rsidR="00264E23" w:rsidRPr="0085358D" w:rsidRDefault="00264E23" w:rsidP="00264E23">
      <w:pPr>
        <w:pStyle w:val="Voetnoottekst"/>
        <w:rPr>
          <w:b w:val="0"/>
          <w:bCs/>
        </w:rPr>
      </w:pPr>
      <w:r w:rsidRPr="0085358D">
        <w:rPr>
          <w:rStyle w:val="Voetnootmarkering"/>
          <w:bCs/>
        </w:rPr>
        <w:footnoteRef/>
      </w:r>
      <w:r w:rsidRPr="0085358D">
        <w:rPr>
          <w:b w:val="0"/>
          <w:bCs/>
        </w:rPr>
        <w:t xml:space="preserve"> Nacht vaak plassen</w:t>
      </w:r>
    </w:p>
  </w:footnote>
  <w:footnote w:id="36">
    <w:p w14:paraId="3A6FC0AC" w14:textId="77777777" w:rsidR="00264E23" w:rsidRPr="0085358D" w:rsidRDefault="00264E23" w:rsidP="00264E23">
      <w:pPr>
        <w:pStyle w:val="Voetnoottekst"/>
        <w:rPr>
          <w:b w:val="0"/>
          <w:bCs/>
        </w:rPr>
      </w:pPr>
      <w:r w:rsidRPr="0085358D">
        <w:rPr>
          <w:rStyle w:val="Voetnootmarkering"/>
          <w:bCs/>
        </w:rPr>
        <w:footnoteRef/>
      </w:r>
      <w:r w:rsidRPr="0085358D">
        <w:rPr>
          <w:b w:val="0"/>
          <w:bCs/>
        </w:rPr>
        <w:t xml:space="preserve"> Afwezigheid menstruatie</w:t>
      </w:r>
    </w:p>
  </w:footnote>
  <w:footnote w:id="37">
    <w:p w14:paraId="6C3F5A07" w14:textId="77777777" w:rsidR="00264E23" w:rsidRPr="0085358D" w:rsidRDefault="00264E23" w:rsidP="00264E23">
      <w:pPr>
        <w:pStyle w:val="Voetnoottekst"/>
        <w:rPr>
          <w:b w:val="0"/>
          <w:bCs/>
        </w:rPr>
      </w:pPr>
      <w:r w:rsidRPr="0085358D">
        <w:rPr>
          <w:rStyle w:val="Voetnootmarkering"/>
          <w:bCs/>
        </w:rPr>
        <w:footnoteRef/>
      </w:r>
      <w:r w:rsidRPr="0085358D">
        <w:rPr>
          <w:b w:val="0"/>
          <w:bCs/>
        </w:rPr>
        <w:t xml:space="preserve"> Lage bloeddruk</w:t>
      </w:r>
    </w:p>
  </w:footnote>
  <w:footnote w:id="38">
    <w:p w14:paraId="556DACB0" w14:textId="77777777" w:rsidR="00264E23" w:rsidRPr="001A27B5" w:rsidRDefault="00264E23" w:rsidP="00264E23">
      <w:pPr>
        <w:pStyle w:val="Voetnoottekst"/>
      </w:pPr>
      <w:r w:rsidRPr="0085358D">
        <w:rPr>
          <w:rStyle w:val="Voetnootmarkering"/>
          <w:bCs/>
        </w:rPr>
        <w:footnoteRef/>
      </w:r>
      <w:r w:rsidRPr="0085358D">
        <w:rPr>
          <w:b w:val="0"/>
          <w:bCs/>
        </w:rPr>
        <w:t xml:space="preserve"> Afwijking ritme in het hart</w:t>
      </w:r>
    </w:p>
  </w:footnote>
  <w:footnote w:id="39">
    <w:p w14:paraId="6B86B660" w14:textId="77777777" w:rsidR="00264E23" w:rsidRPr="0085358D" w:rsidRDefault="00264E23" w:rsidP="00264E23">
      <w:pPr>
        <w:pStyle w:val="Voetnoottekst"/>
        <w:rPr>
          <w:b w:val="0"/>
          <w:bCs/>
        </w:rPr>
      </w:pPr>
      <w:r w:rsidRPr="0085358D">
        <w:rPr>
          <w:rStyle w:val="Voetnootmarkering"/>
          <w:bCs/>
        </w:rPr>
        <w:footnoteRef/>
      </w:r>
      <w:r w:rsidRPr="0085358D">
        <w:rPr>
          <w:b w:val="0"/>
          <w:bCs/>
        </w:rPr>
        <w:t xml:space="preserve"> Stof met psychofarmacologische werking.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46C"/>
    <w:multiLevelType w:val="hybridMultilevel"/>
    <w:tmpl w:val="304E706C"/>
    <w:lvl w:ilvl="0" w:tplc="3C2CD54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1B7B61"/>
    <w:multiLevelType w:val="hybridMultilevel"/>
    <w:tmpl w:val="2AC089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187148"/>
    <w:multiLevelType w:val="hybridMultilevel"/>
    <w:tmpl w:val="6D7A3DCE"/>
    <w:lvl w:ilvl="0" w:tplc="0413000B">
      <w:start w:val="1"/>
      <w:numFmt w:val="bullet"/>
      <w:lvlText w:val=""/>
      <w:lvlJc w:val="left"/>
      <w:pPr>
        <w:ind w:left="720" w:hanging="360"/>
      </w:pPr>
      <w:rPr>
        <w:rFonts w:ascii="Wingdings" w:hAnsi="Wingdings" w:hint="default"/>
      </w:rPr>
    </w:lvl>
    <w:lvl w:ilvl="1" w:tplc="8D3A8126">
      <w:numFmt w:val="bullet"/>
      <w:lvlText w:val=""/>
      <w:lvlJc w:val="left"/>
      <w:pPr>
        <w:ind w:left="1440" w:hanging="360"/>
      </w:pPr>
      <w:rPr>
        <w:rFonts w:ascii="Symbol" w:eastAsiaTheme="minorHAnsi" w:hAnsi="Symbol"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1410D5"/>
    <w:multiLevelType w:val="hybridMultilevel"/>
    <w:tmpl w:val="CB448A1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7468C9"/>
    <w:multiLevelType w:val="hybridMultilevel"/>
    <w:tmpl w:val="51245B0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081B36"/>
    <w:multiLevelType w:val="hybridMultilevel"/>
    <w:tmpl w:val="20164ED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2E55B3"/>
    <w:multiLevelType w:val="hybridMultilevel"/>
    <w:tmpl w:val="E6A85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4C5853"/>
    <w:multiLevelType w:val="hybridMultilevel"/>
    <w:tmpl w:val="694AC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ED52BB"/>
    <w:multiLevelType w:val="hybridMultilevel"/>
    <w:tmpl w:val="DAC8E4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8D4C63"/>
    <w:multiLevelType w:val="multilevel"/>
    <w:tmpl w:val="675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F55CB"/>
    <w:multiLevelType w:val="hybridMultilevel"/>
    <w:tmpl w:val="0ED69DC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D65E9E"/>
    <w:multiLevelType w:val="hybridMultilevel"/>
    <w:tmpl w:val="D4B26D56"/>
    <w:lvl w:ilvl="0" w:tplc="0413000B">
      <w:start w:val="1"/>
      <w:numFmt w:val="bullet"/>
      <w:lvlText w:val=""/>
      <w:lvlJc w:val="left"/>
      <w:pPr>
        <w:ind w:left="720" w:hanging="360"/>
      </w:pPr>
      <w:rPr>
        <w:rFonts w:ascii="Wingdings" w:hAnsi="Wingdings" w:hint="default"/>
      </w:rPr>
    </w:lvl>
    <w:lvl w:ilvl="1" w:tplc="5852CF54">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5575F9"/>
    <w:multiLevelType w:val="hybridMultilevel"/>
    <w:tmpl w:val="48FEBE8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150B2C"/>
    <w:multiLevelType w:val="hybridMultilevel"/>
    <w:tmpl w:val="693C8F2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934E87"/>
    <w:multiLevelType w:val="hybridMultilevel"/>
    <w:tmpl w:val="998E4A9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2F47AE"/>
    <w:multiLevelType w:val="hybridMultilevel"/>
    <w:tmpl w:val="5734D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0733B5"/>
    <w:multiLevelType w:val="hybridMultilevel"/>
    <w:tmpl w:val="427CE9D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6D1F11"/>
    <w:multiLevelType w:val="hybridMultilevel"/>
    <w:tmpl w:val="258265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666867"/>
    <w:multiLevelType w:val="hybridMultilevel"/>
    <w:tmpl w:val="F5520A0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AE734E"/>
    <w:multiLevelType w:val="hybridMultilevel"/>
    <w:tmpl w:val="B63EF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906313"/>
    <w:multiLevelType w:val="hybridMultilevel"/>
    <w:tmpl w:val="8FE4C3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7D4675"/>
    <w:multiLevelType w:val="hybridMultilevel"/>
    <w:tmpl w:val="1AAC7EC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626E1C"/>
    <w:multiLevelType w:val="hybridMultilevel"/>
    <w:tmpl w:val="CA7A3774"/>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A20B81"/>
    <w:multiLevelType w:val="hybridMultilevel"/>
    <w:tmpl w:val="FE36F9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713095"/>
    <w:multiLevelType w:val="hybridMultilevel"/>
    <w:tmpl w:val="25046D1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C0065A"/>
    <w:multiLevelType w:val="hybridMultilevel"/>
    <w:tmpl w:val="A086BBF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C960783"/>
    <w:multiLevelType w:val="hybridMultilevel"/>
    <w:tmpl w:val="A7BC6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A3549B"/>
    <w:multiLevelType w:val="hybridMultilevel"/>
    <w:tmpl w:val="01289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D72F24"/>
    <w:multiLevelType w:val="hybridMultilevel"/>
    <w:tmpl w:val="6F6272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159089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 w16cid:durableId="159227586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16cid:durableId="38098111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16cid:durableId="133938778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 w16cid:durableId="133376232">
    <w:abstractNumId w:val="27"/>
  </w:num>
  <w:num w:numId="6" w16cid:durableId="2142840030">
    <w:abstractNumId w:val="7"/>
  </w:num>
  <w:num w:numId="7" w16cid:durableId="1882858643">
    <w:abstractNumId w:val="23"/>
  </w:num>
  <w:num w:numId="8" w16cid:durableId="1880312324">
    <w:abstractNumId w:val="19"/>
  </w:num>
  <w:num w:numId="9" w16cid:durableId="1159731794">
    <w:abstractNumId w:val="26"/>
  </w:num>
  <w:num w:numId="10" w16cid:durableId="1953396338">
    <w:abstractNumId w:val="15"/>
  </w:num>
  <w:num w:numId="11" w16cid:durableId="1284849775">
    <w:abstractNumId w:val="6"/>
  </w:num>
  <w:num w:numId="12" w16cid:durableId="30039481">
    <w:abstractNumId w:val="0"/>
  </w:num>
  <w:num w:numId="13" w16cid:durableId="470908404">
    <w:abstractNumId w:val="3"/>
  </w:num>
  <w:num w:numId="14" w16cid:durableId="2105345936">
    <w:abstractNumId w:val="8"/>
  </w:num>
  <w:num w:numId="15" w16cid:durableId="1204248528">
    <w:abstractNumId w:val="10"/>
  </w:num>
  <w:num w:numId="16" w16cid:durableId="1362324129">
    <w:abstractNumId w:val="11"/>
  </w:num>
  <w:num w:numId="17" w16cid:durableId="640959441">
    <w:abstractNumId w:val="5"/>
  </w:num>
  <w:num w:numId="18" w16cid:durableId="1078792429">
    <w:abstractNumId w:val="20"/>
  </w:num>
  <w:num w:numId="19" w16cid:durableId="531112678">
    <w:abstractNumId w:val="25"/>
  </w:num>
  <w:num w:numId="20" w16cid:durableId="447311512">
    <w:abstractNumId w:val="2"/>
  </w:num>
  <w:num w:numId="21" w16cid:durableId="1971201475">
    <w:abstractNumId w:val="16"/>
  </w:num>
  <w:num w:numId="22" w16cid:durableId="603074487">
    <w:abstractNumId w:val="18"/>
  </w:num>
  <w:num w:numId="23" w16cid:durableId="1505394679">
    <w:abstractNumId w:val="21"/>
  </w:num>
  <w:num w:numId="24" w16cid:durableId="1676763992">
    <w:abstractNumId w:val="4"/>
  </w:num>
  <w:num w:numId="25" w16cid:durableId="896159634">
    <w:abstractNumId w:val="14"/>
  </w:num>
  <w:num w:numId="26" w16cid:durableId="62871078">
    <w:abstractNumId w:val="1"/>
  </w:num>
  <w:num w:numId="27" w16cid:durableId="1291397330">
    <w:abstractNumId w:val="13"/>
  </w:num>
  <w:num w:numId="28" w16cid:durableId="1800220936">
    <w:abstractNumId w:val="24"/>
  </w:num>
  <w:num w:numId="29" w16cid:durableId="1542783409">
    <w:abstractNumId w:val="12"/>
  </w:num>
  <w:num w:numId="30" w16cid:durableId="1167479515">
    <w:abstractNumId w:val="17"/>
  </w:num>
  <w:num w:numId="31" w16cid:durableId="1103838787">
    <w:abstractNumId w:val="22"/>
  </w:num>
  <w:num w:numId="32" w16cid:durableId="3650592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23"/>
    <w:rsid w:val="00252F93"/>
    <w:rsid w:val="00264E23"/>
    <w:rsid w:val="00573BB9"/>
    <w:rsid w:val="005F69E8"/>
    <w:rsid w:val="00691B9C"/>
    <w:rsid w:val="0093472C"/>
    <w:rsid w:val="00F60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EF50"/>
  <w15:chartTrackingRefBased/>
  <w15:docId w15:val="{19601E3F-2E2C-4375-A9AC-6AE9AAD4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E23"/>
    <w:pPr>
      <w:spacing w:line="259" w:lineRule="auto"/>
    </w:pPr>
    <w:rPr>
      <w:sz w:val="22"/>
      <w:szCs w:val="22"/>
    </w:rPr>
  </w:style>
  <w:style w:type="paragraph" w:styleId="Kop1">
    <w:name w:val="heading 1"/>
    <w:basedOn w:val="Standaard"/>
    <w:next w:val="Standaard"/>
    <w:link w:val="Kop1Char"/>
    <w:uiPriority w:val="9"/>
    <w:qFormat/>
    <w:rsid w:val="0093472C"/>
    <w:pPr>
      <w:keepNext/>
      <w:keepLines/>
      <w:spacing w:before="360" w:after="80"/>
      <w:jc w:val="both"/>
      <w:outlineLvl w:val="0"/>
    </w:pPr>
    <w:rPr>
      <w:rFonts w:eastAsiaTheme="majorEastAsia" w:cstheme="majorBidi"/>
      <w:b/>
      <w:color w:val="45B0E1" w:themeColor="accent1" w:themeTint="99"/>
      <w:sz w:val="28"/>
      <w:szCs w:val="40"/>
    </w:rPr>
  </w:style>
  <w:style w:type="paragraph" w:styleId="Kop2">
    <w:name w:val="heading 2"/>
    <w:basedOn w:val="Standaard"/>
    <w:next w:val="Standaard"/>
    <w:link w:val="Kop2Char"/>
    <w:uiPriority w:val="9"/>
    <w:unhideWhenUsed/>
    <w:qFormat/>
    <w:rsid w:val="0093472C"/>
    <w:pPr>
      <w:keepNext/>
      <w:keepLines/>
      <w:spacing w:before="160" w:after="80" w:line="240" w:lineRule="auto"/>
      <w:jc w:val="both"/>
      <w:outlineLvl w:val="1"/>
    </w:pPr>
    <w:rPr>
      <w:rFonts w:eastAsiaTheme="majorEastAsia" w:cstheme="majorBidi"/>
      <w:b/>
      <w:color w:val="45B0E1" w:themeColor="accent1" w:themeTint="99"/>
      <w:szCs w:val="32"/>
    </w:rPr>
  </w:style>
  <w:style w:type="paragraph" w:styleId="Kop3">
    <w:name w:val="heading 3"/>
    <w:basedOn w:val="Standaard"/>
    <w:next w:val="Standaard"/>
    <w:link w:val="Kop3Char"/>
    <w:uiPriority w:val="9"/>
    <w:semiHidden/>
    <w:unhideWhenUsed/>
    <w:qFormat/>
    <w:rsid w:val="00264E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E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E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E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E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E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E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472C"/>
    <w:pPr>
      <w:spacing w:after="0" w:line="240" w:lineRule="auto"/>
    </w:pPr>
    <w:rPr>
      <w:rFonts w:ascii="Arial" w:hAnsi="Arial"/>
      <w:sz w:val="22"/>
    </w:rPr>
  </w:style>
  <w:style w:type="character" w:customStyle="1" w:styleId="Kop1Char">
    <w:name w:val="Kop 1 Char"/>
    <w:basedOn w:val="Standaardalinea-lettertype"/>
    <w:link w:val="Kop1"/>
    <w:uiPriority w:val="9"/>
    <w:rsid w:val="0093472C"/>
    <w:rPr>
      <w:rFonts w:ascii="Arial" w:eastAsiaTheme="majorEastAsia" w:hAnsi="Arial" w:cstheme="majorBidi"/>
      <w:color w:val="45B0E1" w:themeColor="accent1" w:themeTint="99"/>
      <w:sz w:val="28"/>
      <w:szCs w:val="40"/>
    </w:rPr>
  </w:style>
  <w:style w:type="character" w:customStyle="1" w:styleId="Kop2Char">
    <w:name w:val="Kop 2 Char"/>
    <w:basedOn w:val="Standaardalinea-lettertype"/>
    <w:link w:val="Kop2"/>
    <w:uiPriority w:val="9"/>
    <w:rsid w:val="0093472C"/>
    <w:rPr>
      <w:rFonts w:ascii="Arial" w:eastAsiaTheme="majorEastAsia" w:hAnsi="Arial" w:cstheme="majorBidi"/>
      <w:color w:val="45B0E1" w:themeColor="accent1" w:themeTint="99"/>
      <w:sz w:val="22"/>
      <w:szCs w:val="32"/>
    </w:rPr>
  </w:style>
  <w:style w:type="character" w:customStyle="1" w:styleId="Kop3Char">
    <w:name w:val="Kop 3 Char"/>
    <w:basedOn w:val="Standaardalinea-lettertype"/>
    <w:link w:val="Kop3"/>
    <w:uiPriority w:val="9"/>
    <w:semiHidden/>
    <w:rsid w:val="00264E23"/>
    <w:rPr>
      <w:rFonts w:eastAsiaTheme="majorEastAsia" w:cstheme="majorBidi"/>
      <w:b/>
      <w:color w:val="0F4761" w:themeColor="accent1" w:themeShade="BF"/>
      <w:sz w:val="28"/>
      <w:szCs w:val="28"/>
    </w:rPr>
  </w:style>
  <w:style w:type="character" w:customStyle="1" w:styleId="Kop4Char">
    <w:name w:val="Kop 4 Char"/>
    <w:basedOn w:val="Standaardalinea-lettertype"/>
    <w:link w:val="Kop4"/>
    <w:uiPriority w:val="9"/>
    <w:semiHidden/>
    <w:rsid w:val="00264E23"/>
    <w:rPr>
      <w:rFonts w:eastAsiaTheme="majorEastAsia" w:cstheme="majorBidi"/>
      <w:b/>
      <w:i/>
      <w:iCs/>
      <w:color w:val="0F4761" w:themeColor="accent1" w:themeShade="BF"/>
      <w:sz w:val="22"/>
    </w:rPr>
  </w:style>
  <w:style w:type="character" w:customStyle="1" w:styleId="Kop5Char">
    <w:name w:val="Kop 5 Char"/>
    <w:basedOn w:val="Standaardalinea-lettertype"/>
    <w:link w:val="Kop5"/>
    <w:uiPriority w:val="9"/>
    <w:semiHidden/>
    <w:rsid w:val="00264E23"/>
    <w:rPr>
      <w:rFonts w:eastAsiaTheme="majorEastAsia" w:cstheme="majorBidi"/>
      <w:b/>
      <w:color w:val="0F4761" w:themeColor="accent1" w:themeShade="BF"/>
      <w:sz w:val="22"/>
    </w:rPr>
  </w:style>
  <w:style w:type="character" w:customStyle="1" w:styleId="Kop6Char">
    <w:name w:val="Kop 6 Char"/>
    <w:basedOn w:val="Standaardalinea-lettertype"/>
    <w:link w:val="Kop6"/>
    <w:uiPriority w:val="9"/>
    <w:semiHidden/>
    <w:rsid w:val="00264E23"/>
    <w:rPr>
      <w:rFonts w:eastAsiaTheme="majorEastAsia" w:cstheme="majorBidi"/>
      <w:b/>
      <w:i/>
      <w:iCs/>
      <w:color w:val="595959" w:themeColor="text1" w:themeTint="A6"/>
      <w:sz w:val="22"/>
    </w:rPr>
  </w:style>
  <w:style w:type="character" w:customStyle="1" w:styleId="Kop7Char">
    <w:name w:val="Kop 7 Char"/>
    <w:basedOn w:val="Standaardalinea-lettertype"/>
    <w:link w:val="Kop7"/>
    <w:uiPriority w:val="9"/>
    <w:semiHidden/>
    <w:rsid w:val="00264E23"/>
    <w:rPr>
      <w:rFonts w:eastAsiaTheme="majorEastAsia" w:cstheme="majorBidi"/>
      <w:b/>
      <w:color w:val="595959" w:themeColor="text1" w:themeTint="A6"/>
      <w:sz w:val="22"/>
    </w:rPr>
  </w:style>
  <w:style w:type="character" w:customStyle="1" w:styleId="Kop8Char">
    <w:name w:val="Kop 8 Char"/>
    <w:basedOn w:val="Standaardalinea-lettertype"/>
    <w:link w:val="Kop8"/>
    <w:uiPriority w:val="9"/>
    <w:semiHidden/>
    <w:rsid w:val="00264E23"/>
    <w:rPr>
      <w:rFonts w:eastAsiaTheme="majorEastAsia" w:cstheme="majorBidi"/>
      <w:b/>
      <w:i/>
      <w:iCs/>
      <w:color w:val="272727" w:themeColor="text1" w:themeTint="D8"/>
      <w:sz w:val="22"/>
    </w:rPr>
  </w:style>
  <w:style w:type="character" w:customStyle="1" w:styleId="Kop9Char">
    <w:name w:val="Kop 9 Char"/>
    <w:basedOn w:val="Standaardalinea-lettertype"/>
    <w:link w:val="Kop9"/>
    <w:uiPriority w:val="9"/>
    <w:semiHidden/>
    <w:rsid w:val="00264E23"/>
    <w:rPr>
      <w:rFonts w:eastAsiaTheme="majorEastAsia" w:cstheme="majorBidi"/>
      <w:b/>
      <w:color w:val="272727" w:themeColor="text1" w:themeTint="D8"/>
      <w:sz w:val="22"/>
    </w:rPr>
  </w:style>
  <w:style w:type="paragraph" w:styleId="Titel">
    <w:name w:val="Title"/>
    <w:basedOn w:val="Standaard"/>
    <w:next w:val="Standaard"/>
    <w:link w:val="TitelChar"/>
    <w:uiPriority w:val="10"/>
    <w:qFormat/>
    <w:rsid w:val="00264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E23"/>
    <w:rPr>
      <w:rFonts w:asciiTheme="majorHAnsi" w:eastAsiaTheme="majorEastAsia" w:hAnsiTheme="majorHAnsi" w:cstheme="majorBidi"/>
      <w:b/>
      <w:spacing w:val="-10"/>
      <w:kern w:val="28"/>
      <w:sz w:val="56"/>
      <w:szCs w:val="56"/>
    </w:rPr>
  </w:style>
  <w:style w:type="paragraph" w:styleId="Ondertitel">
    <w:name w:val="Subtitle"/>
    <w:basedOn w:val="Standaard"/>
    <w:next w:val="Standaard"/>
    <w:link w:val="OndertitelChar"/>
    <w:uiPriority w:val="11"/>
    <w:qFormat/>
    <w:rsid w:val="00264E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E23"/>
    <w:rPr>
      <w:rFonts w:eastAsiaTheme="majorEastAsia" w:cstheme="majorBidi"/>
      <w:b/>
      <w:color w:val="595959" w:themeColor="text1" w:themeTint="A6"/>
      <w:spacing w:val="15"/>
      <w:sz w:val="28"/>
      <w:szCs w:val="28"/>
    </w:rPr>
  </w:style>
  <w:style w:type="paragraph" w:styleId="Citaat">
    <w:name w:val="Quote"/>
    <w:basedOn w:val="Standaard"/>
    <w:next w:val="Standaard"/>
    <w:link w:val="CitaatChar"/>
    <w:uiPriority w:val="29"/>
    <w:qFormat/>
    <w:rsid w:val="00264E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E23"/>
    <w:rPr>
      <w:rFonts w:ascii="Arial" w:hAnsi="Arial"/>
      <w:b/>
      <w:i/>
      <w:iCs/>
      <w:color w:val="404040" w:themeColor="text1" w:themeTint="BF"/>
      <w:sz w:val="22"/>
    </w:rPr>
  </w:style>
  <w:style w:type="paragraph" w:styleId="Lijstalinea">
    <w:name w:val="List Paragraph"/>
    <w:basedOn w:val="Standaard"/>
    <w:uiPriority w:val="34"/>
    <w:qFormat/>
    <w:rsid w:val="00264E23"/>
    <w:pPr>
      <w:ind w:left="720"/>
      <w:contextualSpacing/>
    </w:pPr>
  </w:style>
  <w:style w:type="character" w:styleId="Intensievebenadrukking">
    <w:name w:val="Intense Emphasis"/>
    <w:basedOn w:val="Standaardalinea-lettertype"/>
    <w:uiPriority w:val="21"/>
    <w:qFormat/>
    <w:rsid w:val="00264E23"/>
    <w:rPr>
      <w:i/>
      <w:iCs/>
      <w:color w:val="0F4761" w:themeColor="accent1" w:themeShade="BF"/>
    </w:rPr>
  </w:style>
  <w:style w:type="paragraph" w:styleId="Duidelijkcitaat">
    <w:name w:val="Intense Quote"/>
    <w:basedOn w:val="Standaard"/>
    <w:next w:val="Standaard"/>
    <w:link w:val="DuidelijkcitaatChar"/>
    <w:uiPriority w:val="30"/>
    <w:qFormat/>
    <w:rsid w:val="00264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E23"/>
    <w:rPr>
      <w:rFonts w:ascii="Arial" w:hAnsi="Arial"/>
      <w:b/>
      <w:i/>
      <w:iCs/>
      <w:color w:val="0F4761" w:themeColor="accent1" w:themeShade="BF"/>
      <w:sz w:val="22"/>
    </w:rPr>
  </w:style>
  <w:style w:type="character" w:styleId="Intensieveverwijzing">
    <w:name w:val="Intense Reference"/>
    <w:basedOn w:val="Standaardalinea-lettertype"/>
    <w:uiPriority w:val="32"/>
    <w:qFormat/>
    <w:rsid w:val="00264E23"/>
    <w:rPr>
      <w:b/>
      <w:bCs/>
      <w:smallCaps/>
      <w:color w:val="0F4761" w:themeColor="accent1" w:themeShade="BF"/>
      <w:spacing w:val="5"/>
    </w:rPr>
  </w:style>
  <w:style w:type="table" w:styleId="Tabelraster">
    <w:name w:val="Table Grid"/>
    <w:basedOn w:val="Standaardtabel"/>
    <w:uiPriority w:val="39"/>
    <w:rsid w:val="00264E2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64E23"/>
    <w:rPr>
      <w:color w:val="467886" w:themeColor="hyperlink"/>
      <w:u w:val="single"/>
    </w:rPr>
  </w:style>
  <w:style w:type="paragraph" w:styleId="Voetnoottekst">
    <w:name w:val="footnote text"/>
    <w:basedOn w:val="Standaard"/>
    <w:link w:val="VoetnoottekstChar"/>
    <w:uiPriority w:val="99"/>
    <w:semiHidden/>
    <w:unhideWhenUsed/>
    <w:rsid w:val="00264E23"/>
    <w:pPr>
      <w:spacing w:after="0" w:line="240" w:lineRule="auto"/>
    </w:pPr>
    <w:rPr>
      <w:rFonts w:ascii="Arial" w:hAnsi="Arial"/>
      <w:b/>
      <w:sz w:val="20"/>
      <w:szCs w:val="20"/>
    </w:rPr>
  </w:style>
  <w:style w:type="character" w:customStyle="1" w:styleId="VoetnoottekstChar">
    <w:name w:val="Voetnoottekst Char"/>
    <w:basedOn w:val="Standaardalinea-lettertype"/>
    <w:link w:val="Voetnoottekst"/>
    <w:uiPriority w:val="99"/>
    <w:semiHidden/>
    <w:rsid w:val="00264E23"/>
    <w:rPr>
      <w:rFonts w:ascii="Arial" w:hAnsi="Arial"/>
      <w:b/>
      <w:sz w:val="20"/>
      <w:szCs w:val="20"/>
    </w:rPr>
  </w:style>
  <w:style w:type="character" w:styleId="Voetnootmarkering">
    <w:name w:val="footnote reference"/>
    <w:basedOn w:val="Standaardalinea-lettertype"/>
    <w:uiPriority w:val="99"/>
    <w:semiHidden/>
    <w:unhideWhenUsed/>
    <w:rsid w:val="00264E23"/>
    <w:rPr>
      <w:vertAlign w:val="superscript"/>
    </w:rPr>
  </w:style>
  <w:style w:type="character" w:styleId="Nadruk">
    <w:name w:val="Emphasis"/>
    <w:basedOn w:val="Standaardalinea-lettertype"/>
    <w:uiPriority w:val="20"/>
    <w:qFormat/>
    <w:rsid w:val="00264E23"/>
    <w:rPr>
      <w:i/>
      <w:iCs/>
    </w:rPr>
  </w:style>
  <w:style w:type="paragraph" w:styleId="Voettekst">
    <w:name w:val="footer"/>
    <w:basedOn w:val="Standaard"/>
    <w:link w:val="VoettekstChar"/>
    <w:uiPriority w:val="99"/>
    <w:unhideWhenUsed/>
    <w:rsid w:val="00264E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4E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tidepressiva.nl/antidepressi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3405</Words>
  <Characters>18728</Characters>
  <Application>Microsoft Office Word</Application>
  <DocSecurity>0</DocSecurity>
  <Lines>156</Lines>
  <Paragraphs>44</Paragraphs>
  <ScaleCrop>false</ScaleCrop>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den Berg</dc:creator>
  <cp:keywords/>
  <dc:description/>
  <cp:lastModifiedBy>Nicole van den Berg</cp:lastModifiedBy>
  <cp:revision>2</cp:revision>
  <dcterms:created xsi:type="dcterms:W3CDTF">2026-04-01T08:11:00Z</dcterms:created>
  <dcterms:modified xsi:type="dcterms:W3CDTF">2026-04-01T08:11:00Z</dcterms:modified>
</cp:coreProperties>
</file>